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53" w:rsidRDefault="0041540F" w:rsidP="00CF3E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70" behindDoc="1" locked="0" layoutInCell="1" allowOverlap="1" wp14:anchorId="069D52CD" wp14:editId="5C7E2995">
                <wp:simplePos x="0" y="0"/>
                <wp:positionH relativeFrom="page">
                  <wp:posOffset>3874308</wp:posOffset>
                </wp:positionH>
                <wp:positionV relativeFrom="page">
                  <wp:posOffset>190280</wp:posOffset>
                </wp:positionV>
                <wp:extent cx="3492500" cy="4989558"/>
                <wp:effectExtent l="0" t="0" r="12700" b="190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498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6E0" w:rsidRPr="00445313" w:rsidRDefault="00DB66E0" w:rsidP="00DB66E0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3.Оповещатель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следует устанавливать в местах, недоступных для посторонних лиц.</w:t>
                            </w:r>
                          </w:p>
                          <w:p w:rsidR="00A531E2" w:rsidRPr="00445313" w:rsidRDefault="00A531E2" w:rsidP="00A531E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С-Т-100-1/3, С-ТЛ-100-1/3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A531E2" w:rsidRPr="00445313" w:rsidRDefault="00A531E2" w:rsidP="00A531E2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снять декоративную решётку на лицевой стороне. 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2.Крепление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производить через три монтажных отверстия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поставки). Два отверстия находятся в нижней части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внутри отсека с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 Третье монтажное отверстие находится в верхней части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C10155" w:rsidRPr="00445313" w:rsidRDefault="00C10155" w:rsidP="00C1015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3.Подключение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этикетке над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 (1Вт= 1Вт+Общ.; 3Вт= 3Вт+Общ).</w:t>
                            </w:r>
                          </w:p>
                          <w:p w:rsidR="00C10155" w:rsidRPr="00445313" w:rsidRDefault="00C10155" w:rsidP="00C1015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4.После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,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установить декоративную решётку на место.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A531E2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С-Т-100-3/5, С-ТЛ-100-3/5</w:t>
                            </w:r>
                            <w:r w:rsidR="00DB66E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DB66E0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 w:rsidR="00DB66E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DB66E0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 w:rsidR="00DB66E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A531E2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C10155" w:rsidRPr="00445313" w:rsidRDefault="00C10155" w:rsidP="00DB66E0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1.Подключение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блока, расположенного на задней стенке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этикетке над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 (</w:t>
                            </w:r>
                            <w:r w:rsidR="00DB66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для 3/5: 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3Вт= 3Вт+Общ.; 5Вт= 5Вт+Общ</w:t>
                            </w:r>
                            <w:r w:rsidR="00DB66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 для 10/7.</w:t>
                            </w:r>
                            <w:proofErr w:type="gramStart"/>
                            <w:r w:rsidR="00DB66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5:   </w:t>
                            </w:r>
                            <w:proofErr w:type="gramEnd"/>
                            <w:r w:rsidR="00DB66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   7.5Вт= 7.5Вт+Общ.; 10</w:t>
                            </w:r>
                            <w:r w:rsidR="00DB66E0"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Вт= </w:t>
                            </w:r>
                            <w:r w:rsidR="00DB66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10</w:t>
                            </w:r>
                            <w:r w:rsidR="00DB66E0"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Вт+Общ).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2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.Крепление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поставки), закрученных на расстоянии 80 мм, на глубину, обеспечивающую плотное прилегание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6.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</w:t>
                            </w:r>
                            <w:r w:rsidR="00A531E2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100-1/3-МИНИ, С-ТЛ-100-1/3-МИНИ: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1.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Крепление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поставки), закрученных на расстоянии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70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мм, на глубину, обеспечивающую плотное прилегание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2.Снять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крышку, открутив два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самореза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на лицевой части;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3.Произвести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подключение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согласно маркировке (указана под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клеммной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колодкой 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1Вт= 1Вт+Общ.; 3Вт= 3Вт+Общ</w:t>
                            </w: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), провода подводить через отверстия диаметром 7 мм;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4.Произвести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окончательное крепление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одним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саморезом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через отверстие в основании диаметром 4 мм.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5.Установить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 на место. </w:t>
                            </w:r>
                          </w:p>
                          <w:p w:rsidR="00C10155" w:rsidRPr="00FF53DF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7.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С-Т-100-1/3-МИНИ исп.2, С-ТЛ-100-1/3-МИНИ исп.2</w:t>
                            </w:r>
                            <w:r w:rsidR="00A531E2" w:rsidRPr="00A71C3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в подвесном потолке (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-панели) необходимо сделать отверстие диаметром 106 мм ÷ 110 мм.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2.Подключение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динамической головке (1Вт= 1Вт+Общ.; 3Вт= 3Вт+Общ).</w:t>
                            </w:r>
                          </w:p>
                          <w:p w:rsidR="00DB66E0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8.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  исп.2, С-ТЛ-100-1/3 исп.2, С-Т-10</w:t>
                            </w:r>
                            <w:r w:rsidR="00A531E2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0-3/5 исп.2, С-ТЛ-100-3/5 исп.2</w:t>
                            </w:r>
                            <w:r w:rsidR="00DB66E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</w:p>
                          <w:p w:rsidR="00C10155" w:rsidRPr="00445313" w:rsidRDefault="00DB66E0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 w:rsidR="00A531E2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4.8.1. Для установки в подвесном потолке (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-панели) необходимо сделать круглое либо квадратное отверстие диаметром (со стороной) 120 мм. Крепёжные отверстия (3 шт.) расположены под декоративной решеткой (которую необходимо снять перед креплением) по радиусу 80 мм от центра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что необходимо учитывать при изготовлении закладных деталей. 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4.8.2. Подключение производится посредством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этикетке.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 w:rsidR="00A531E2"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 xml:space="preserve"> Правила хранения и утилизация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1.Оповещатели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°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в упаковке поставщика.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5.2.В помещениях для хранения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C10155" w:rsidRPr="00445313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3.После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транспортирования и хранения при отрицательных температурах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C10155" w:rsidRDefault="00C10155" w:rsidP="00C101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4.Особых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мер по утилизации не требует.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6. Гарантии изготовителя</w:t>
                            </w:r>
                          </w:p>
                          <w:p w:rsidR="00C10155" w:rsidRPr="00445313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1.Предприятие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-изготовитель гарантирует нормальную работу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      </w:r>
                          </w:p>
                          <w:p w:rsidR="00C10155" w:rsidRDefault="00A531E2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2.Предприятие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</w:t>
                            </w:r>
                            <w:r w:rsidR="00C10155"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DA48F5" w:rsidRPr="00445313" w:rsidRDefault="00DA48F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C10155" w:rsidRPr="003C6FA9" w:rsidRDefault="00624170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33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5326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Дополнительную информацию смотри на сайте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service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10155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C10155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C10155" w:rsidRPr="00445313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Оповещатель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-Т__100 __/__ ______________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_  зав.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№_________ __________ принят ОТК</w:t>
                            </w:r>
                          </w:p>
                          <w:p w:rsidR="00C10155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(заполняется от руки)</w:t>
                            </w:r>
                          </w:p>
                          <w:p w:rsidR="00C10155" w:rsidRPr="00ED0100" w:rsidRDefault="00C10155" w:rsidP="00C10155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:rsidR="00624170" w:rsidRPr="00624170" w:rsidRDefault="00624170" w:rsidP="00624170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1540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Единая служба техподдержки</w:t>
                            </w: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8 (8452) 74 00 40</w:t>
                            </w:r>
                          </w:p>
                          <w:p w:rsidR="00C10155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24170" w:rsidRPr="00FA53C1" w:rsidRDefault="00624170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24170" w:rsidRPr="00C10155" w:rsidRDefault="00624170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C10155" w:rsidRPr="00C10155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C10155" w:rsidRPr="00C10155" w:rsidRDefault="00C10155" w:rsidP="00C1015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24170" w:rsidRPr="00624170" w:rsidRDefault="00624170" w:rsidP="00624170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Произведено в России</w:t>
                            </w:r>
                          </w:p>
                          <w:p w:rsidR="00624170" w:rsidRPr="00624170" w:rsidRDefault="00624170" w:rsidP="00624170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ИП Раченков Александр Викторович</w:t>
                            </w:r>
                          </w:p>
                          <w:p w:rsidR="00624170" w:rsidRPr="00624170" w:rsidRDefault="00624170" w:rsidP="00624170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644076 г. Омск, ул. 75-ой Гвардейской бригады, 1 «В»</w:t>
                            </w:r>
                          </w:p>
                          <w:p w:rsidR="00624170" w:rsidRPr="00624170" w:rsidRDefault="00624170" w:rsidP="00624170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соответствуют требованиям ТР ЕАЭС 043/2017</w:t>
                            </w:r>
                          </w:p>
                          <w:p w:rsidR="00C10155" w:rsidRPr="001B1AFA" w:rsidRDefault="00C10155" w:rsidP="00C10155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C10155" w:rsidRPr="003C6FA9" w:rsidRDefault="00C10155" w:rsidP="00C10155">
                            <w:pPr>
                              <w:pStyle w:val="2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0155" w:rsidRPr="003C6FA9" w:rsidRDefault="00C10155" w:rsidP="00C10155">
                            <w:pPr>
                              <w:pStyle w:val="2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0155" w:rsidRPr="003E5590" w:rsidRDefault="00C10155" w:rsidP="00C10155">
                            <w:pPr>
                              <w:rPr>
                                <w:szCs w:val="11"/>
                              </w:rPr>
                            </w:pPr>
                          </w:p>
                          <w:p w:rsidR="005E442A" w:rsidRPr="00C10155" w:rsidRDefault="005E442A" w:rsidP="00C10155">
                            <w:pPr>
                              <w:rPr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52CD" id="Rectangle 33" o:spid="_x0000_s1026" style="position:absolute;margin-left:305.05pt;margin-top:15pt;width:275pt;height:392.9pt;z-index:-251673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" filled="f" stroked="f">
                <v:textbox inset="0,0,0,0">
                  <w:txbxContent>
                    <w:p w:rsidR="00DB66E0" w:rsidRPr="00445313" w:rsidRDefault="00DB66E0" w:rsidP="00DB66E0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3.Оповещатель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следует устанавливать в местах, недоступных для посторонних лиц.</w:t>
                      </w:r>
                    </w:p>
                    <w:p w:rsidR="00A531E2" w:rsidRPr="00445313" w:rsidRDefault="00A531E2" w:rsidP="00A531E2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С-Т-100-1/3, С-ТЛ-100-1/3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A531E2" w:rsidRPr="00445313" w:rsidRDefault="00A531E2" w:rsidP="00A531E2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снять декоративную решётку на лицевой стороне. </w:t>
                      </w:r>
                    </w:p>
                    <w:p w:rsidR="00C10155" w:rsidRPr="00445313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2.Крепление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производить через три монтажных отверстия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поставки). Два отверстия находятся в нижней части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внутри отсека с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 Третье монтажное отверстие находится в верхней части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C10155" w:rsidRPr="00445313" w:rsidRDefault="00C10155" w:rsidP="00C1015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3.Подключение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этикетке над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 (1Вт= 1Вт+Общ.; 3Вт= 3Вт+Общ).</w:t>
                      </w:r>
                    </w:p>
                    <w:p w:rsidR="00C10155" w:rsidRPr="00445313" w:rsidRDefault="00C10155" w:rsidP="00C1015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4.После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,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установить декоративную решётку на место.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A531E2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С-Т-100-3/5, С-ТЛ-100-3/5</w:t>
                      </w:r>
                      <w:r w:rsidR="00DB66E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DB66E0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 w:rsidR="00DB66E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DB66E0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 w:rsidR="00DB66E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A531E2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C10155" w:rsidRPr="00445313" w:rsidRDefault="00C10155" w:rsidP="00DB66E0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1.Подключение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блока, расположенного на задней стенке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этикетке над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 (</w:t>
                      </w:r>
                      <w:r w:rsidR="00DB66E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для 3/5: 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3Вт= 3Вт+Общ.; 5Вт= 5Вт+Общ</w:t>
                      </w:r>
                      <w:r w:rsidR="00DB66E0">
                        <w:rPr>
                          <w:rFonts w:ascii="Arial Narrow" w:hAnsi="Arial Narrow"/>
                          <w:sz w:val="11"/>
                          <w:szCs w:val="11"/>
                        </w:rPr>
                        <w:t>; для 10/7.</w:t>
                      </w:r>
                      <w:proofErr w:type="gramStart"/>
                      <w:r w:rsidR="00DB66E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5:   </w:t>
                      </w:r>
                      <w:proofErr w:type="gramEnd"/>
                      <w:r w:rsidR="00DB66E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   7.5Вт= 7.5Вт+Общ.; 10</w:t>
                      </w:r>
                      <w:r w:rsidR="00DB66E0"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Вт= </w:t>
                      </w:r>
                      <w:r w:rsidR="00DB66E0">
                        <w:rPr>
                          <w:rFonts w:ascii="Arial Narrow" w:hAnsi="Arial Narrow"/>
                          <w:sz w:val="11"/>
                          <w:szCs w:val="11"/>
                        </w:rPr>
                        <w:t>10</w:t>
                      </w:r>
                      <w:r w:rsidR="00DB66E0"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Вт+Общ).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2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.Крепление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поставки), закрученных на расстоянии 80 мм, на глубину, обеспечивающую плотное прилегание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6.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</w:t>
                      </w:r>
                      <w:r w:rsidR="00A531E2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100-1/3-МИНИ, С-ТЛ-100-1/3-МИНИ: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1.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Крепление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поставки), закрученных на расстоянии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70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мм, на глубину, обеспечивающую плотное прилегание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2.Снять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крышку, открутив два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самореза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на лицевой части;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3.Произвести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подключение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согласно маркировке (указана под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клеммной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колодкой 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1Вт= 1Вт+Общ.; 3Вт= 3Вт+Общ</w:t>
                      </w: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), провода подводить через отверстия диаметром 7 мм;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4.Произвести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окончательное крепление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одним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саморезом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через отверстие в основании диаметром 4 мм.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5.Установить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 на место. </w:t>
                      </w:r>
                    </w:p>
                    <w:p w:rsidR="00C10155" w:rsidRPr="00FF53DF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7.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С-Т-100-1/3-МИНИ исп.2, С-ТЛ-100-1/3-МИНИ исп.2</w:t>
                      </w:r>
                      <w:r w:rsidR="00A531E2" w:rsidRPr="00A71C3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C10155" w:rsidRPr="00445313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в подвесном потолке (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-панели) необходимо сделать отверстие диаметром 106 мм ÷ 110 мм.</w:t>
                      </w:r>
                    </w:p>
                    <w:p w:rsidR="00C10155" w:rsidRPr="00445313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2.Подключение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динамической головке (1Вт= 1Вт+Общ.; 3Вт= 3Вт+Общ).</w:t>
                      </w:r>
                    </w:p>
                    <w:p w:rsidR="00DB66E0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8.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  исп.2, С-ТЛ-100-1/3 исп.2, С-Т-10</w:t>
                      </w:r>
                      <w:r w:rsidR="00A531E2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0-3/5 исп.2, С-ТЛ-100-3/5 исп.2</w:t>
                      </w:r>
                      <w:r w:rsidR="00DB66E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</w:p>
                    <w:p w:rsidR="00C10155" w:rsidRPr="00445313" w:rsidRDefault="00DB66E0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 w:rsidR="00A531E2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C10155" w:rsidRPr="00445313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4.8.1. Для установки в подвесном потолке (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-панели) необходимо сделать круглое либо квадратное отверстие диаметром (со стороной) 120 мм. Крепёжные отверстия (3 шт.) расположены под декоративной решеткой (которую необходимо снять перед креплением) по радиусу 80 мм от центра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что необходимо учитывать при изготовлении закладных деталей. </w:t>
                      </w:r>
                    </w:p>
                    <w:p w:rsidR="00C10155" w:rsidRPr="00445313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4.8.2. Подключение производится посредством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этикетке.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>5.</w:t>
                      </w:r>
                      <w:r w:rsidR="00A531E2"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 xml:space="preserve"> Правила хранения и утилизация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1.Оповещатели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55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°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в упаковке поставщика.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5.2.В помещениях для хранения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C10155" w:rsidRPr="00445313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3.После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транспортирования и хранения при отрицательных температурах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C10155" w:rsidRDefault="00C10155" w:rsidP="00C1015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4.Особых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мер по утилизации не требует.</w:t>
                      </w:r>
                    </w:p>
                    <w:p w:rsidR="00C10155" w:rsidRPr="00445313" w:rsidRDefault="00C10155" w:rsidP="00C10155">
                      <w:pPr>
                        <w:pStyle w:val="1"/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6. Гарантии изготовителя</w:t>
                      </w:r>
                    </w:p>
                    <w:p w:rsidR="00C10155" w:rsidRPr="00445313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1.Предприятие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-изготовитель гарантирует нормальную работу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</w:r>
                    </w:p>
                    <w:p w:rsidR="00C10155" w:rsidRDefault="00A531E2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2.Предприятие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</w:t>
                      </w:r>
                      <w:r w:rsidR="00C10155"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DA48F5" w:rsidRPr="00445313" w:rsidRDefault="00DA48F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C10155" w:rsidRPr="003C6FA9" w:rsidRDefault="00624170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33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5326FA">
                        <w:rPr>
                          <w:rFonts w:ascii="Arial Narrow" w:hAnsi="Arial Narrow"/>
                          <w:sz w:val="11"/>
                          <w:szCs w:val="11"/>
                        </w:rPr>
                        <w:t>Дополнительную информацию смотри на сайте</w:t>
                      </w:r>
                      <w:r w:rsidRPr="005326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eltech</w:t>
                      </w:r>
                      <w:proofErr w:type="spellEnd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-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service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C10155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C10155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C10155" w:rsidRPr="00445313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Оповещатель</w:t>
                      </w:r>
                      <w:proofErr w:type="spell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-Т__100 __/__ ______________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_  зав.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№_________ __________ принят ОТК</w:t>
                      </w:r>
                    </w:p>
                    <w:p w:rsidR="00C10155" w:rsidRDefault="00C10155" w:rsidP="00C10155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445313">
                        <w:rPr>
                          <w:rFonts w:ascii="Arial Narrow" w:hAnsi="Arial Narrow"/>
                          <w:sz w:val="10"/>
                          <w:szCs w:val="10"/>
                        </w:rPr>
                        <w:t>(заполняется от руки)</w:t>
                      </w:r>
                    </w:p>
                    <w:p w:rsidR="00C10155" w:rsidRPr="00ED0100" w:rsidRDefault="00C10155" w:rsidP="00C10155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:rsidR="00624170" w:rsidRPr="00624170" w:rsidRDefault="00624170" w:rsidP="00624170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1540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sz w:val="12"/>
                          <w:szCs w:val="12"/>
                        </w:rPr>
                        <w:t>Единая служба техподдержки</w:t>
                      </w: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 xml:space="preserve"> 8 (8452) 74 00 40</w:t>
                      </w:r>
                    </w:p>
                    <w:p w:rsidR="00C10155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</w:pPr>
                    </w:p>
                    <w:p w:rsidR="00624170" w:rsidRPr="00FA53C1" w:rsidRDefault="00624170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4"/>
                          <w:szCs w:val="4"/>
                        </w:rPr>
                      </w:pPr>
                    </w:p>
                    <w:p w:rsidR="00624170" w:rsidRPr="00C10155" w:rsidRDefault="00624170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C10155" w:rsidRPr="00C10155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C10155" w:rsidRPr="00C10155" w:rsidRDefault="00C10155" w:rsidP="00C1015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624170" w:rsidRPr="00624170" w:rsidRDefault="00624170" w:rsidP="00624170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Произведено в России</w:t>
                      </w:r>
                    </w:p>
                    <w:p w:rsidR="00624170" w:rsidRPr="00624170" w:rsidRDefault="00624170" w:rsidP="00624170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ИП Раченков Александр Викторович</w:t>
                      </w:r>
                    </w:p>
                    <w:p w:rsidR="00624170" w:rsidRPr="00624170" w:rsidRDefault="00624170" w:rsidP="00624170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644076 г. Омск, ул. 75-ой Гвардейской бригады, 1 «В»</w:t>
                      </w:r>
                    </w:p>
                    <w:p w:rsidR="00624170" w:rsidRPr="00624170" w:rsidRDefault="00624170" w:rsidP="00624170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соответствуют требованиям ТР ЕАЭС 043/2017</w:t>
                      </w:r>
                    </w:p>
                    <w:p w:rsidR="00C10155" w:rsidRPr="001B1AFA" w:rsidRDefault="00C10155" w:rsidP="00C10155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C10155" w:rsidRPr="003C6FA9" w:rsidRDefault="00C10155" w:rsidP="00C10155">
                      <w:pPr>
                        <w:pStyle w:val="2"/>
                        <w:spacing w:line="240" w:lineRule="auto"/>
                        <w:ind w:firstLine="0"/>
                        <w:jc w:val="right"/>
                        <w:outlineLvl w:val="1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0155" w:rsidRPr="003C6FA9" w:rsidRDefault="00C10155" w:rsidP="00C10155">
                      <w:pPr>
                        <w:pStyle w:val="2"/>
                        <w:spacing w:line="240" w:lineRule="auto"/>
                        <w:ind w:firstLine="0"/>
                        <w:jc w:val="right"/>
                        <w:outlineLvl w:val="1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0155" w:rsidRPr="003E5590" w:rsidRDefault="00C10155" w:rsidP="00C10155">
                      <w:pPr>
                        <w:rPr>
                          <w:szCs w:val="11"/>
                        </w:rPr>
                      </w:pPr>
                    </w:p>
                    <w:p w:rsidR="005E442A" w:rsidRPr="00C10155" w:rsidRDefault="005E442A" w:rsidP="00C10155">
                      <w:pPr>
                        <w:rPr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B66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8148467" wp14:editId="46286977">
                <wp:simplePos x="0" y="0"/>
                <wp:positionH relativeFrom="page">
                  <wp:posOffset>190500</wp:posOffset>
                </wp:positionH>
                <wp:positionV relativeFrom="page">
                  <wp:posOffset>185739</wp:posOffset>
                </wp:positionV>
                <wp:extent cx="3422650" cy="5022532"/>
                <wp:effectExtent l="0" t="0" r="6350" b="698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5022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E25" w:rsidRDefault="00D37E25" w:rsidP="00D37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охранно-пожарные речевые</w:t>
                            </w:r>
                          </w:p>
                          <w:p w:rsidR="00DA48F5" w:rsidRPr="00DA48F5" w:rsidRDefault="00DA48F5" w:rsidP="00D37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43011" w:rsidRDefault="00521D89" w:rsidP="00D37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С-Т-100-1/3, С-Т-100-1/3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исп.2, С-ТЛ-100-1/3, С-ТЛ-100-1/3 исп.2, С-Т-100-1/3-МИНИ, С-Т-100-1/3-МИНИ исп.2, </w:t>
                            </w:r>
                          </w:p>
                          <w:p w:rsidR="00D37E25" w:rsidRDefault="00D37E25" w:rsidP="00D37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С-ТЛ-100-1/3-МИНИ, С-ТЛ-100-1/3-МИНИ исп.2, С-Т-100-3/5, С-Т-100-3/5 исп.2, С-ТЛ-100-3/5, С-ТЛ-100-3/5 исп.2</w:t>
                            </w:r>
                            <w:r w:rsidR="00FF53D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</w:p>
                          <w:p w:rsidR="00DA48F5" w:rsidRDefault="00FF53DF" w:rsidP="00DA48F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</w:p>
                          <w:p w:rsidR="00282C6B" w:rsidRPr="00282C6B" w:rsidRDefault="00282C6B" w:rsidP="00282C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37E25" w:rsidRDefault="00D37E25" w:rsidP="00D37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ПАСПОРТ</w:t>
                            </w:r>
                          </w:p>
                          <w:p w:rsidR="00DA48F5" w:rsidRPr="00DA48F5" w:rsidRDefault="00DA48F5" w:rsidP="00D37E2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E6DE3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ОКПД </w:t>
                            </w:r>
                            <w:proofErr w:type="gramStart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2  26</w:t>
                            </w:r>
                            <w:proofErr w:type="gramEnd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DA48F5" w:rsidRPr="00DA48F5" w:rsidRDefault="00DA48F5" w:rsidP="00AE6D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1.</w:t>
                            </w:r>
                            <w:r w:rsidR="00DB2FB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Общие сведения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1.1.Оповещатели охранно-пожарные речевые</w:t>
                            </w:r>
                            <w:r w:rsidRPr="00891C99">
                              <w:rPr>
                                <w:rFonts w:ascii="Arial Narrow" w:hAnsi="Arial Narrow"/>
                                <w:color w:val="FF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С-Т-100-1/3, С-Т-100-1/3  исп.2, С-ТЛ-100-1/3, С-ТЛ-100-1/3 исп.2, С-Т-100-1/3-МИНИ, С-Т-100-1/3-МИНИ исп.2, С-ТЛ-100-1/3-МИНИ, С-ТЛ-100-1/3-МИНИ исп.2, С-Т-100-3/5, С-Т-100-3/5 исп.2, С-ТЛ-100-3/5, С-ТЛ-100-3/5 исп.2</w:t>
                            </w:r>
                            <w:r w:rsidR="00DB2FB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С-Т-100-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 w:rsidR="00DB2FB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(далее по тексту –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оповещатель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выходным напряжением 100В.</w:t>
                            </w:r>
                          </w:p>
                          <w:p w:rsidR="00D37E25" w:rsidRPr="00891C99" w:rsidRDefault="00D37E25" w:rsidP="00DB2FBC">
                            <w:pPr>
                              <w:spacing w:after="0" w:line="240" w:lineRule="auto"/>
                              <w:ind w:firstLine="11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ВНИМАНИЕ: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color w:val="FF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С-ТЛ-100-1/3, С-ТЛ-100-1/3 исп.2, С-ТЛ-100-1/3-МИНИ, С-ТЛ-100-1/3-МИНИ исп.2, С-ТЛ-100-3/5, С-ТЛ-100-3/5 исп.2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С-ТЛ-100-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 w:rsidR="00784D4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784D4D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имеют встроенный блокирующий конденсатор и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предназначены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высокоомного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оконечного резистора, например, с такими как</w:t>
                            </w:r>
                            <w:r w:rsidR="00DB2FB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6766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С-К-120У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16766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С-К-120М</w:t>
                            </w:r>
                            <w:r w:rsidR="00DB2FB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D37E25" w:rsidRPr="00891C99" w:rsidRDefault="00DB2FBC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gramEnd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С-Т-100-1/3, С-ТЛ-100-1/3, С-Т-100-3/5, С-ТЛ-100-3/5</w:t>
                            </w:r>
                            <w:r w:rsidR="00F8483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F84833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 w:rsidR="00F8483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F84833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 w:rsidR="00F8483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10/7.5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оснащены винтовыми </w:t>
                            </w:r>
                            <w:proofErr w:type="spellStart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клеммными</w:t>
                            </w:r>
                            <w:proofErr w:type="spellEnd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      </w:r>
                          </w:p>
                          <w:p w:rsidR="00DA48F5" w:rsidRPr="00DA48F5" w:rsidRDefault="00DB2FBC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.Оповещатели</w:t>
                            </w:r>
                            <w:proofErr w:type="gramEnd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  исп.2, С-ТЛ-100-1/3 исп.2, С-Т-100-1/3-МИНИ исп.2, С-ТЛ-100-1/3-МИНИ исп.2, С-Т-100-3/5 исп.2, С-ТЛ-100-3/5 исп.2</w:t>
                            </w:r>
                            <w:r w:rsidR="00F8483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F84833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 w:rsidR="00F8483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F84833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 w:rsidR="00F8483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="00F84833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предназначены для установки в декоративные конструкции зданий и сооружений: подвесные потолки, </w:t>
                            </w:r>
                            <w:proofErr w:type="spellStart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 и т.д.</w:t>
                            </w:r>
                          </w:p>
                          <w:p w:rsidR="00D37E25" w:rsidRPr="00891C99" w:rsidRDefault="00D37E25" w:rsidP="00D37E25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2.</w:t>
                            </w:r>
                            <w:r w:rsidR="00DB2FB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Технические характеристики</w:t>
                            </w:r>
                          </w:p>
                          <w:p w:rsidR="00143011" w:rsidRDefault="00D37E25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1.Номинальная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выходная звуковая мощность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: </w:t>
                            </w:r>
                          </w:p>
                          <w:p w:rsidR="00F37B08" w:rsidRDefault="00D37E25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С-Т-100-1/3, С-Т-100-1/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  исп.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 С-ТЛ-100-1/3, С-ТЛ-100-1/3 исп.2, С-Т-100-1/3-МИНИ, С-Т-100-1/3-МИНИ исп.2,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С-ТЛ-100-1/3-МИНИ, С-ТЛ-100-1/3-МИНИ исп.2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 или 3 Вт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(определяется схемой включения)</w:t>
                            </w:r>
                          </w:p>
                          <w:p w:rsidR="00D37E25" w:rsidRDefault="00D37E25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С-Т-100-3/5, С-Т-100-3/5 исп.2, С-ТЛ-100-3/5, С-ТЛ-100-3/5 исп.2</w:t>
                            </w:r>
                            <w:proofErr w:type="gramStart"/>
                            <w:r w:rsidR="006E265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………………..</w:t>
                            </w:r>
                            <w:r w:rsid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 или 5</w:t>
                            </w:r>
                            <w:r w:rsidR="00F37B0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Вт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(определяется схемой включения)</w:t>
                            </w:r>
                          </w:p>
                          <w:p w:rsidR="006E2650" w:rsidRDefault="006E2650" w:rsidP="006E265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6E265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 С-Т-100-10/7.5 исп.2, С-ТЛ-100-10/7.5, С-ТЛ-100-10/7.5 исп.2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или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10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Вт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(определяется схемой включения)</w:t>
                            </w:r>
                          </w:p>
                          <w:p w:rsidR="00DB66E0" w:rsidRDefault="00D37E25" w:rsidP="00D37E2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2.Уровень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звукового давления (на расстоянии 1±0,05м) при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дБ, не менее:</w:t>
                            </w:r>
                            <w:r w:rsidR="00DB66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  </w:t>
                            </w:r>
                            <w:r w:rsidR="006E265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при </w:t>
                            </w:r>
                            <w:r w:rsidR="006E2650" w:rsidRP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10Вт-103</w:t>
                            </w:r>
                            <w:r w:rsidR="006E265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; при </w:t>
                            </w:r>
                            <w:r w:rsidR="006E2650" w:rsidRP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7.5Вт-101</w:t>
                            </w:r>
                            <w:r w:rsidR="006E265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при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5Вт–100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</w:p>
                          <w:p w:rsidR="00D37E25" w:rsidRPr="00891C99" w:rsidRDefault="00DB66E0" w:rsidP="00DB66E0">
                            <w:pPr>
                              <w:spacing w:after="0" w:line="240" w:lineRule="auto"/>
                              <w:ind w:firstLine="3544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при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3Вт–96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; при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1Вт –91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3.Номинальное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электрическое сопротивление, кОм:………….………………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1Вт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–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10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3Вт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–</w:t>
                            </w:r>
                            <w:r w:rsid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3.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5Вт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–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2</w:t>
                            </w:r>
                            <w:r w:rsidR="006C5365"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6C5365"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7.5Вт –</w:t>
                            </w:r>
                            <w:r w:rsid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1.5</w:t>
                            </w:r>
                            <w:r w:rsidR="006C5365"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6C5365"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10Вт -</w:t>
                            </w:r>
                            <w:r w:rsid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</w:t>
                            </w:r>
                          </w:p>
                          <w:p w:rsidR="00D37E25" w:rsidRPr="00891C99" w:rsidRDefault="00D37E25" w:rsidP="00D37E25">
                            <w:pPr>
                              <w:pStyle w:val="ac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2.4.Частотный диапазон, не уже:…………</w:t>
                            </w:r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…………………………………………………………………………………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100÷1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5000</w:t>
                            </w:r>
                            <w:r w:rsidR="00ED0100"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Гц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5.Диапазон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рабочих температур: ……………………………………………………………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…………………..…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-10…+ 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55</w:t>
                            </w:r>
                            <w:r w:rsidR="00ED0100"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  <w:vertAlign w:val="superscript"/>
                              </w:rPr>
                              <w:t xml:space="preserve"> </w:t>
                            </w:r>
                            <w:r w:rsidR="00ED0100"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°С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6.Масса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не более:     С-Т-100-1/3, С-ТЛ-100-1/3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 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…….………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0,35 кг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С-Т-100-3/5, С-ТЛ-100-3/5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6C5365"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 С-ТЛ-100-10/7.5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.………………………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 w:rsid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С-Т-100-1/3-МИНИ, С-ТЛ-100-1/3-МИНИ 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………………………………………………………………...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0,3 кг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-1/3-МИНИ исп.</w:t>
                            </w:r>
                            <w:proofErr w:type="gramStart"/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-ТЛ-100-1/3-МИНИ исп.2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…………………………………………………………………………………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 </w:t>
                            </w:r>
                            <w:r w:rsidR="00832388" w:rsidRPr="0083238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,25 кг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 исп.</w:t>
                            </w:r>
                            <w:proofErr w:type="gramStart"/>
                            <w:r w:rsidR="00F9564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2,С</w:t>
                            </w:r>
                            <w:proofErr w:type="gramEnd"/>
                            <w:r w:rsidR="00F9564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 исп.2,С-Т-100-3/5 исп.2,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С-ТЛ-100-3/5 исп.2</w:t>
                            </w:r>
                            <w:r w:rsidR="00F9564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,С-Т-100-10/7.5 исп.2,</w:t>
                            </w:r>
                            <w:r w:rsidR="00CB30E0"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 исп.2</w:t>
                            </w:r>
                            <w:r w:rsidR="00F9564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F9564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F9564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 w:rsidR="00F95646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2.7. Габаритные размеры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ШхВхГ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ØхГ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мм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 С-Т-100-1/3, С-ТЛ-100-1/3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…….......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.……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370604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135х218х68</w:t>
                            </w:r>
                          </w:p>
                          <w:p w:rsidR="00D37E25" w:rsidRPr="00891C99" w:rsidRDefault="00D37E25" w:rsidP="006D62C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С-Т-100-3/5, С-ТЛ-100-3/5</w:t>
                            </w:r>
                            <w:r w:rsidR="006D62C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6D62C5"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 С-ТЛ-100-10/7.5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370604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150х240х84</w:t>
                            </w:r>
                          </w:p>
                          <w:p w:rsidR="00D37E25" w:rsidRPr="00891C99" w:rsidRDefault="00D37E25" w:rsidP="006D62C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С-Т-100-1/3-МИНИ, С-ТЛ-100-1/3-МИНИ 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..................................................................................................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370604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103х160х47</w:t>
                            </w:r>
                          </w:p>
                          <w:p w:rsidR="00D37E25" w:rsidRPr="00891C99" w:rsidRDefault="00D37E25" w:rsidP="006D62C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С-Т-100-1/3-МИНИисп.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2,С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-ТЛ-100-1/3-МИНИ</w:t>
                            </w:r>
                            <w:r w:rsidRPr="00891C99"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исп.2</w:t>
                            </w:r>
                            <w:r w:rsidR="006D62C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..................................................................................................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14301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0960C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….. </w:t>
                            </w:r>
                            <w:r w:rsidR="00370604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Ø120х75</w:t>
                            </w:r>
                          </w:p>
                          <w:p w:rsidR="00D37E25" w:rsidRPr="00891C99" w:rsidRDefault="00D37E25" w:rsidP="006D62C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 исп.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2,С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 исп.2,С-Т-100-3/5 исп.2,С-ТЛ-100-3/5 исп.2</w:t>
                            </w:r>
                            <w:r w:rsidR="006D62C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,С-Т-100-10/7.5 исп.2,</w:t>
                            </w:r>
                            <w:r w:rsidR="006D62C5"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 исп.2</w:t>
                            </w:r>
                            <w:r w:rsidR="0037060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="00370604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Ø200х95</w:t>
                            </w:r>
                          </w:p>
                          <w:p w:rsidR="00D37E25" w:rsidRPr="00891C99" w:rsidRDefault="00D37E25" w:rsidP="00D37E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8.Минимальная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глубина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запотолочного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простран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ства ………………………</w:t>
                            </w:r>
                            <w:r w:rsid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………………..………………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90 мм</w:t>
                            </w:r>
                          </w:p>
                          <w:p w:rsidR="00DA48F5" w:rsidRPr="00DA48F5" w:rsidRDefault="00D37E2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9.С</w:t>
                            </w:r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редний</w:t>
                            </w:r>
                            <w:proofErr w:type="gramEnd"/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рок службы</w:t>
                            </w:r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 менее ……………</w:t>
                            </w:r>
                            <w:r w:rsid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0D03B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</w:t>
                            </w:r>
                            <w:r w:rsid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ED01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…………………………………..…..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 лет</w:t>
                            </w:r>
                          </w:p>
                          <w:p w:rsidR="00D37E25" w:rsidRPr="00891C99" w:rsidRDefault="00D37E25" w:rsidP="00D37E25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3.</w:t>
                            </w:r>
                            <w:r w:rsidR="00064547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Комплектность</w:t>
                            </w:r>
                          </w:p>
                          <w:p w:rsidR="00D37E25" w:rsidRPr="00891C99" w:rsidRDefault="00F37B08" w:rsidP="00DD2F17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повещатель</w:t>
                            </w:r>
                            <w:proofErr w:type="spellEnd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охранно-пожарный рече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вой …………………………</w:t>
                            </w:r>
                            <w:proofErr w:type="gramStart"/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06454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</w:t>
                            </w:r>
                            <w:proofErr w:type="gramEnd"/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</w:t>
                            </w:r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…...….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37E25" w:rsidRPr="00891C99" w:rsidRDefault="00F37B08" w:rsidP="00DD2F17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аспорт …………………………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……………………………………………………………………………</w:t>
                            </w:r>
                            <w:r w:rsidR="0006454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</w:t>
                            </w:r>
                            <w:proofErr w:type="gramStart"/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D2F17" w:rsidRDefault="00F37B08" w:rsidP="00DD2F17">
                            <w:pPr>
                              <w:spacing w:after="0" w:line="240" w:lineRule="auto"/>
                              <w:ind w:firstLine="330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паковка индивидуальная (только для С-Т-100-1/3, С-ТЛ-100-1/3, С-Т-100-3/5, С-ТЛ-10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0-3/5</w:t>
                            </w:r>
                            <w:r w:rsidR="003A4DC4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DD2F1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</w:t>
                            </w:r>
                          </w:p>
                          <w:p w:rsidR="00D37E25" w:rsidRPr="00891C99" w:rsidRDefault="003A4DC4" w:rsidP="00DD2F17">
                            <w:pPr>
                              <w:spacing w:after="0" w:line="240" w:lineRule="auto"/>
                              <w:ind w:firstLine="33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) </w:t>
                            </w:r>
                            <w:proofErr w:type="gramStart"/>
                            <w:r w:rsidR="00DD2F1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06454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 w:rsidR="00DD2F1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...............................................................................</w:t>
                            </w:r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D2F17" w:rsidRDefault="00F37B08" w:rsidP="00DD2F17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олько для С-Т-100-1/</w:t>
                            </w:r>
                            <w:proofErr w:type="gramStart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  исп.</w:t>
                            </w:r>
                            <w:proofErr w:type="gramEnd"/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 С-ТЛ-100-1/3 исп.2, С-Т-100-3/5 исп.2, С-ТЛ-100-3/5 исп.2</w:t>
                            </w:r>
                            <w:r w:rsidR="00DD2F1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С-Т-100-10/7.5 исп.2,</w:t>
                            </w:r>
                          </w:p>
                          <w:p w:rsidR="00D37E25" w:rsidRPr="00891C99" w:rsidRDefault="00DD2F17" w:rsidP="00DD2F17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 исп.</w:t>
                            </w:r>
                            <w:proofErr w:type="gramStart"/>
                            <w:r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                 </w:t>
                            </w:r>
                            <w:r w:rsidR="0006454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</w:t>
                            </w:r>
                            <w:r w:rsidR="0083238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юбель бабочка 10х50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</w:t>
                            </w:r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06454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</w:t>
                            </w:r>
                            <w:r w:rsidR="00D37E2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D37E25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 </w:t>
                            </w:r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 w:rsidR="00D37E25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A48F5" w:rsidRPr="00DA48F5" w:rsidRDefault="00064547" w:rsidP="00DA48F5">
                            <w:pPr>
                              <w:pStyle w:val="1"/>
                              <w:spacing w:line="240" w:lineRule="auto"/>
                              <w:ind w:firstLine="1843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="006F6ECA"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аморез</w:t>
                            </w:r>
                            <w:proofErr w:type="spellEnd"/>
                            <w:r w:rsidR="006F6ECA"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3,5х55 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</w:t>
                            </w:r>
                            <w:r w:rsidR="00DD2F1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</w:t>
                            </w:r>
                            <w:r w:rsidR="00DD2F1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6F6ECA"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 </w:t>
                            </w:r>
                            <w:r w:rsidR="006F6ECA"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 w:rsidR="006F6ECA"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F6ECA" w:rsidRPr="00445313" w:rsidRDefault="006F6ECA" w:rsidP="006F6ECA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4. Установка и включение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</w:p>
                          <w:p w:rsidR="006F6ECA" w:rsidRDefault="006F6ECA" w:rsidP="00DB66E0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1.При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эксплуатации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электроустановок потребителей» (ПТБ).</w:t>
                            </w:r>
                          </w:p>
                          <w:p w:rsidR="00DA48F5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2.Перед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установкой необходимо проверить внешний вид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DA48F5" w:rsidRPr="00DB66E0" w:rsidRDefault="00DA48F5" w:rsidP="00DB66E0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5E442A" w:rsidRPr="00D37E25" w:rsidRDefault="005E442A" w:rsidP="00D37E25">
                            <w:pPr>
                              <w:rPr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48467" id="Rectangle 30" o:spid="_x0000_s1027" style="position:absolute;margin-left:15pt;margin-top:14.65pt;width:269.5pt;height:395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" filled="f" stroked="f">
                <v:textbox inset="0,0,0,0">
                  <w:txbxContent>
                    <w:p w:rsidR="00D37E25" w:rsidRDefault="00D37E25" w:rsidP="00D37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охранно-пожарные речевые</w:t>
                      </w:r>
                    </w:p>
                    <w:p w:rsidR="00DA48F5" w:rsidRPr="00DA48F5" w:rsidRDefault="00DA48F5" w:rsidP="00D37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143011" w:rsidRDefault="00521D89" w:rsidP="00D37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С-Т-100-1/3, С-Т-100-1/3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исп.2, С-ТЛ-100-1/3, С-ТЛ-100-1/3 исп.2, С-Т-100-1/3-МИНИ, С-Т-100-1/3-МИНИ исп.2, </w:t>
                      </w:r>
                    </w:p>
                    <w:p w:rsidR="00D37E25" w:rsidRDefault="00D37E25" w:rsidP="00D37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С-ТЛ-100-1/3-МИНИ, С-ТЛ-100-1/3-МИНИ исп.2, С-Т-100-3/5, С-Т-100-3/5 исп.2, С-ТЛ-100-3/5, С-ТЛ-100-3/5 исп.2</w:t>
                      </w:r>
                      <w:r w:rsidR="00FF53D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</w:p>
                    <w:p w:rsidR="00DA48F5" w:rsidRDefault="00FF53DF" w:rsidP="00DA48F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</w:p>
                    <w:p w:rsidR="00282C6B" w:rsidRPr="00282C6B" w:rsidRDefault="00282C6B" w:rsidP="00282C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D37E25" w:rsidRDefault="00D37E25" w:rsidP="00D37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ПАСПОРТ</w:t>
                      </w:r>
                    </w:p>
                    <w:p w:rsidR="00DA48F5" w:rsidRPr="00DA48F5" w:rsidRDefault="00DA48F5" w:rsidP="00D37E2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AE6DE3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ОКПД </w:t>
                      </w:r>
                      <w:proofErr w:type="gramStart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2  26</w:t>
                      </w:r>
                      <w:proofErr w:type="gramEnd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.30.50.114     ТН ВЭД ЕАЭС 8531 10     ТУ 26.30.50-016-0131524356-2022     RU С-RU.ПБ68.В.01279/22</w:t>
                      </w:r>
                    </w:p>
                    <w:p w:rsidR="00DA48F5" w:rsidRPr="00DA48F5" w:rsidRDefault="00DA48F5" w:rsidP="00AE6DE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:rsidR="00D37E25" w:rsidRPr="00891C99" w:rsidRDefault="00D37E25" w:rsidP="00D37E25">
                      <w:pPr>
                        <w:spacing w:after="0" w:line="240" w:lineRule="auto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1.</w:t>
                      </w:r>
                      <w:r w:rsidR="00DB2FB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Общие сведения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1.1.Оповещатели охранно-пожарные речевые</w:t>
                      </w:r>
                      <w:r w:rsidRPr="00891C99">
                        <w:rPr>
                          <w:rFonts w:ascii="Arial Narrow" w:hAnsi="Arial Narrow"/>
                          <w:color w:val="FF0000"/>
                          <w:sz w:val="11"/>
                          <w:szCs w:val="11"/>
                        </w:rPr>
                        <w:t xml:space="preserve"> 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С-Т-100-1/3, С-Т-100-1/3  исп.2, С-ТЛ-100-1/3, С-ТЛ-100-1/3 исп.2, С-Т-100-1/3-МИНИ, С-Т-100-1/3-МИНИ исп.2, С-ТЛ-100-1/3-МИНИ, С-ТЛ-100-1/3-МИНИ исп.2, С-Т-100-3/5, С-Т-100-3/5 исп.2, С-ТЛ-100-3/5, С-ТЛ-100-3/5 исп.2</w:t>
                      </w:r>
                      <w:r w:rsidR="00DB2FB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С-Т-100-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 w:rsidR="00DB2FB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(далее по тексту –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оповещатель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выходным напряжением 100В.</w:t>
                      </w:r>
                    </w:p>
                    <w:p w:rsidR="00D37E25" w:rsidRPr="00891C99" w:rsidRDefault="00D37E25" w:rsidP="00DB2FBC">
                      <w:pPr>
                        <w:spacing w:after="0" w:line="240" w:lineRule="auto"/>
                        <w:ind w:firstLine="11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ВНИМАНИЕ: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color w:val="FF0000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С-ТЛ-100-1/3, С-ТЛ-100-1/3 исп.2, С-ТЛ-100-1/3-МИНИ, С-ТЛ-100-1/3-МИНИ исп.2, С-ТЛ-100-3/5, С-ТЛ-100-3/5 исп.2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С-ТЛ-100-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 w:rsidR="00784D4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784D4D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имеют встроенный блокирующий конденсатор и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предназначены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высокоомного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оконечного резистора, например, с такими как</w:t>
                      </w:r>
                      <w:r w:rsidR="00DB2FBC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6766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С-К-120У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16766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С-К-120М</w:t>
                      </w:r>
                      <w:r w:rsidR="00DB2FB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.</w:t>
                      </w:r>
                    </w:p>
                    <w:p w:rsidR="00D37E25" w:rsidRPr="00891C99" w:rsidRDefault="00DB2FBC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gramEnd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С-Т-100-1/3, С-ТЛ-100-1/3, С-Т-100-3/5, С-ТЛ-100-3/5</w:t>
                      </w:r>
                      <w:r w:rsidR="00F8483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F84833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 w:rsidR="00F8483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F84833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 w:rsidR="00F8483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10/7.5 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оснащены винтовыми </w:t>
                      </w:r>
                      <w:proofErr w:type="spellStart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клеммными</w:t>
                      </w:r>
                      <w:proofErr w:type="spellEnd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</w:r>
                    </w:p>
                    <w:p w:rsidR="00DA48F5" w:rsidRPr="00DA48F5" w:rsidRDefault="00DB2FBC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3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.Оповещатели</w:t>
                      </w:r>
                      <w:proofErr w:type="gramEnd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  исп.2, С-ТЛ-100-1/3 исп.2, С-Т-100-1/3-МИНИ исп.2, С-ТЛ-100-1/3-МИНИ исп.2, С-Т-100-3/5 исп.2, С-ТЛ-100-3/5 исп.2</w:t>
                      </w:r>
                      <w:r w:rsidR="00F8483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F84833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 w:rsidR="00F8483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F84833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 w:rsidR="00F8483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="00F84833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предназначены для установки в декоративные конструкции зданий и сооружений: подвесные потолки, </w:t>
                      </w:r>
                      <w:proofErr w:type="spellStart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 и т.д.</w:t>
                      </w:r>
                    </w:p>
                    <w:p w:rsidR="00D37E25" w:rsidRPr="00891C99" w:rsidRDefault="00D37E25" w:rsidP="00D37E25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2.</w:t>
                      </w:r>
                      <w:r w:rsidR="00DB2FB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Технические характеристики</w:t>
                      </w:r>
                    </w:p>
                    <w:p w:rsidR="00143011" w:rsidRDefault="00D37E25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1.Номинальная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выходная звуковая мощность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: </w:t>
                      </w:r>
                    </w:p>
                    <w:p w:rsidR="00F37B08" w:rsidRDefault="00D37E25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С-Т-100-1/3, С-Т-100-1/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  исп.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2, С-ТЛ-100-1/3, С-ТЛ-100-1/3 исп.2, С-Т-100-1/3-МИНИ, С-Т-100-1/3-МИНИ исп.2,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С-ТЛ-100-1/3-МИНИ, С-ТЛ-100-1/3-МИНИ исп.2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 или 3 Вт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(определяется схемой включения)</w:t>
                      </w:r>
                    </w:p>
                    <w:p w:rsidR="00D37E25" w:rsidRDefault="00D37E25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С-Т-100-3/5, С-Т-100-3/5 исп.2, С-ТЛ-100-3/5, С-ТЛ-100-3/5 исп.2</w:t>
                      </w:r>
                      <w:proofErr w:type="gramStart"/>
                      <w:r w:rsidR="006E265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………………..</w:t>
                      </w:r>
                      <w:r w:rsid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 или 5</w:t>
                      </w:r>
                      <w:r w:rsidR="00F37B0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Вт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(определяется схемой включения)</w:t>
                      </w:r>
                    </w:p>
                    <w:p w:rsidR="006E2650" w:rsidRDefault="006E2650" w:rsidP="006E2650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6E2650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 С-Т-100-10/7.5 исп.2, С-ТЛ-100-10/7.5, С-ТЛ-100-10/7.5 исп.2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или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10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Вт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(определяется схемой включения)</w:t>
                      </w:r>
                    </w:p>
                    <w:p w:rsidR="00DB66E0" w:rsidRDefault="00D37E25" w:rsidP="00D37E2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2.Уровень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звукового давления (на расстоянии 1±0,05м) при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, дБ, не менее:</w:t>
                      </w:r>
                      <w:r w:rsidR="00DB66E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  </w:t>
                      </w:r>
                      <w:r w:rsidR="006E265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при </w:t>
                      </w:r>
                      <w:r w:rsidR="006E2650" w:rsidRP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10Вт-103</w:t>
                      </w:r>
                      <w:r w:rsidR="006E265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; при </w:t>
                      </w:r>
                      <w:r w:rsidR="006E2650" w:rsidRP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7.5Вт-101</w:t>
                      </w:r>
                      <w:r w:rsidR="006E2650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при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5Вт–100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</w:p>
                    <w:p w:rsidR="00D37E25" w:rsidRPr="00891C99" w:rsidRDefault="00DB66E0" w:rsidP="00DB66E0">
                      <w:pPr>
                        <w:spacing w:after="0" w:line="240" w:lineRule="auto"/>
                        <w:ind w:firstLine="3544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при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3Вт–96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; при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1Вт –91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3.Номинальное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электрическое сопротивление, кОм:………….………………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1Вт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–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10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3Вт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–</w:t>
                      </w:r>
                      <w:r w:rsid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3.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5Вт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–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2</w:t>
                      </w:r>
                      <w:r w:rsidR="006C5365"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6C5365"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7.5Вт –</w:t>
                      </w:r>
                      <w:r w:rsid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1.5</w:t>
                      </w:r>
                      <w:r w:rsidR="006C5365"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6C5365"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10Вт -</w:t>
                      </w:r>
                      <w:r w:rsid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</w:t>
                      </w:r>
                    </w:p>
                    <w:p w:rsidR="00D37E25" w:rsidRPr="00891C99" w:rsidRDefault="00D37E25" w:rsidP="00D37E25">
                      <w:pPr>
                        <w:pStyle w:val="ac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2.4.Частотный диапазон, не уже:…………</w:t>
                      </w:r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…………………………………………………………………………………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100÷1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5000</w:t>
                      </w:r>
                      <w:r w:rsidR="00ED0100"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Гц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5.Диапазон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рабочих температур: ……………………………………………………………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…………………..…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-10…+ 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55</w:t>
                      </w:r>
                      <w:r w:rsidR="00ED0100"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  <w:vertAlign w:val="superscript"/>
                        </w:rPr>
                        <w:t xml:space="preserve"> </w:t>
                      </w:r>
                      <w:r w:rsidR="00ED0100"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°С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6.Масса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, не более:     С-Т-100-1/3, С-ТЛ-100-1/3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 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…….………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0,35 кг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С-Т-100-3/5, С-ТЛ-100-3/5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="006C5365"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 С-ТЛ-100-10/7.5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.………………………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 w:rsid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С-Т-100-1/3-МИНИ, С-ТЛ-100-1/3-МИНИ 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…..…………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………………………………………………………………...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0,3 кг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-1/3-МИНИ исп.</w:t>
                      </w:r>
                      <w:proofErr w:type="gramStart"/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2,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-ТЛ-100-1/3-МИНИ исп.2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…………………………………………………………………………………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 </w:t>
                      </w:r>
                      <w:r w:rsidR="00832388" w:rsidRPr="0083238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,25 кг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 исп.</w:t>
                      </w:r>
                      <w:proofErr w:type="gramStart"/>
                      <w:r w:rsidR="00F95646">
                        <w:rPr>
                          <w:rFonts w:ascii="Arial Narrow" w:hAnsi="Arial Narrow"/>
                          <w:sz w:val="11"/>
                          <w:szCs w:val="11"/>
                        </w:rPr>
                        <w:t>2,С</w:t>
                      </w:r>
                      <w:proofErr w:type="gramEnd"/>
                      <w:r w:rsidR="00F95646"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 исп.2,С-Т-100-3/5 исп.2,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С-ТЛ-100-3/5 исп.2</w:t>
                      </w:r>
                      <w:r w:rsidR="00F95646">
                        <w:rPr>
                          <w:rFonts w:ascii="Arial Narrow" w:hAnsi="Arial Narrow"/>
                          <w:sz w:val="11"/>
                          <w:szCs w:val="11"/>
                        </w:rPr>
                        <w:t>,С-Т-100-10/7.5 исп.2,</w:t>
                      </w:r>
                      <w:r w:rsidR="00CB30E0"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 исп.2</w:t>
                      </w:r>
                      <w:r w:rsidR="00F95646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F95646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F95646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 w:rsidR="00F95646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2.7. Габаритные размеры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ШхВхГ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ØхГ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)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, мм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: С-Т-100-1/3, С-ТЛ-100-1/3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…….......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.……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370604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135х218х68</w:t>
                      </w:r>
                    </w:p>
                    <w:p w:rsidR="00D37E25" w:rsidRPr="00891C99" w:rsidRDefault="00D37E25" w:rsidP="006D62C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С-Т-100-3/5, С-ТЛ-100-3/5</w:t>
                      </w:r>
                      <w:r w:rsidR="006D62C5"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6D62C5"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 С-ТЛ-100-10/7.5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…...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370604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150х240х84</w:t>
                      </w:r>
                    </w:p>
                    <w:p w:rsidR="00D37E25" w:rsidRPr="00891C99" w:rsidRDefault="00D37E25" w:rsidP="006D62C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С-Т-100-1/3-МИНИ, С-ТЛ-100-1/3-МИНИ 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..................................................................................................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370604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103х160х47</w:t>
                      </w:r>
                    </w:p>
                    <w:p w:rsidR="00D37E25" w:rsidRPr="00891C99" w:rsidRDefault="00D37E25" w:rsidP="006D62C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С-Т-100-1/3-МИНИисп.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2,С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-ТЛ-100-1/3-МИНИ</w:t>
                      </w:r>
                      <w:r w:rsidRPr="00891C99">
                        <w:rPr>
                          <w:rFonts w:ascii="Arial Narrow" w:hAnsi="Arial Narrow"/>
                          <w:sz w:val="4"/>
                          <w:szCs w:val="4"/>
                        </w:rPr>
                        <w:t xml:space="preserve"> 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исп.2</w:t>
                      </w:r>
                      <w:r w:rsidR="006D62C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..................................................................................................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143011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0960C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….. </w:t>
                      </w:r>
                      <w:r w:rsidR="00370604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Ø120х75</w:t>
                      </w:r>
                    </w:p>
                    <w:p w:rsidR="00D37E25" w:rsidRPr="00891C99" w:rsidRDefault="00D37E25" w:rsidP="006D62C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 исп.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2,С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 исп.2,С-Т-100-3/5 исп.2,С-ТЛ-100-3/5 исп.2</w:t>
                      </w:r>
                      <w:r w:rsidR="006D62C5">
                        <w:rPr>
                          <w:rFonts w:ascii="Arial Narrow" w:hAnsi="Arial Narrow"/>
                          <w:sz w:val="11"/>
                          <w:szCs w:val="11"/>
                        </w:rPr>
                        <w:t>,С-Т-100-10/7.5 исп.2,</w:t>
                      </w:r>
                      <w:r w:rsidR="006D62C5"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 исп.2</w:t>
                      </w:r>
                      <w:r w:rsidR="00370604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="00370604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Ø200х95</w:t>
                      </w:r>
                    </w:p>
                    <w:p w:rsidR="00D37E25" w:rsidRPr="00891C99" w:rsidRDefault="00D37E25" w:rsidP="00D37E2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8.Минимальная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глубина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запотолочного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простран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ства ………………………</w:t>
                      </w:r>
                      <w:r w:rsid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………………..………………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90 мм</w:t>
                      </w:r>
                    </w:p>
                    <w:p w:rsidR="00DA48F5" w:rsidRPr="00DA48F5" w:rsidRDefault="00D37E25" w:rsidP="00DA48F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9.С</w:t>
                      </w:r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>редний</w:t>
                      </w:r>
                      <w:proofErr w:type="gramEnd"/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рок службы</w:t>
                      </w:r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 менее ……………</w:t>
                      </w:r>
                      <w:r w:rsid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0D03B6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</w:t>
                      </w:r>
                      <w:r w:rsid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ED0100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…………………………………..…..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 лет</w:t>
                      </w:r>
                    </w:p>
                    <w:p w:rsidR="00D37E25" w:rsidRPr="00891C99" w:rsidRDefault="00D37E25" w:rsidP="00D37E25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3.</w:t>
                      </w:r>
                      <w:r w:rsidR="00064547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Комплектность</w:t>
                      </w:r>
                    </w:p>
                    <w:p w:rsidR="00D37E25" w:rsidRPr="00891C99" w:rsidRDefault="00F37B08" w:rsidP="00DD2F17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о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повещатель</w:t>
                      </w:r>
                      <w:proofErr w:type="spellEnd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охранно-пожарный рече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вой …………………………</w:t>
                      </w:r>
                      <w:proofErr w:type="gramStart"/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064547">
                        <w:rPr>
                          <w:rFonts w:ascii="Arial Narrow" w:hAnsi="Arial Narrow"/>
                          <w:sz w:val="11"/>
                          <w:szCs w:val="11"/>
                        </w:rPr>
                        <w:t>....</w:t>
                      </w:r>
                      <w:proofErr w:type="gramEnd"/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</w:t>
                      </w:r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…...….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37E25" w:rsidRPr="00891C99" w:rsidRDefault="00F37B08" w:rsidP="00DD2F17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п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аспорт …………………………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……………………………………………………………………………</w:t>
                      </w:r>
                      <w:r w:rsidR="00064547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</w:t>
                      </w:r>
                      <w:proofErr w:type="gramStart"/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D2F17" w:rsidRDefault="00F37B08" w:rsidP="00DD2F17">
                      <w:pPr>
                        <w:spacing w:after="0" w:line="240" w:lineRule="auto"/>
                        <w:ind w:firstLine="330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у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паковка индивидуальная (только для С-Т-100-1/3, С-ТЛ-100-1/3, С-Т-100-3/5, С-ТЛ-10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0-3/5</w:t>
                      </w:r>
                      <w:r w:rsidR="003A4DC4"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DD2F17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</w:t>
                      </w:r>
                    </w:p>
                    <w:p w:rsidR="00D37E25" w:rsidRPr="00891C99" w:rsidRDefault="003A4DC4" w:rsidP="00DD2F17">
                      <w:pPr>
                        <w:spacing w:after="0" w:line="240" w:lineRule="auto"/>
                        <w:ind w:firstLine="33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) </w:t>
                      </w:r>
                      <w:proofErr w:type="gramStart"/>
                      <w:r w:rsidR="00DD2F17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064547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 w:rsidR="00DD2F17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...............................................................................</w:t>
                      </w:r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D2F17" w:rsidRDefault="00F37B08" w:rsidP="00DD2F17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т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олько для С-Т-100-1/</w:t>
                      </w:r>
                      <w:proofErr w:type="gramStart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  исп.</w:t>
                      </w:r>
                      <w:proofErr w:type="gramEnd"/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2, С-ТЛ-100-1/3 исп.2, С-Т-100-3/5 исп.2, С-ТЛ-100-3/5 исп.2</w:t>
                      </w:r>
                      <w:r w:rsidR="00DD2F17">
                        <w:rPr>
                          <w:rFonts w:ascii="Arial Narrow" w:hAnsi="Arial Narrow"/>
                          <w:sz w:val="11"/>
                          <w:szCs w:val="11"/>
                        </w:rPr>
                        <w:t>, С-Т-100-10/7.5 исп.2,</w:t>
                      </w:r>
                    </w:p>
                    <w:p w:rsidR="00D37E25" w:rsidRPr="00891C99" w:rsidRDefault="00DD2F17" w:rsidP="00DD2F17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 исп.</w:t>
                      </w:r>
                      <w:proofErr w:type="gramStart"/>
                      <w:r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                 </w:t>
                      </w:r>
                      <w:r w:rsidR="00064547">
                        <w:rPr>
                          <w:rFonts w:ascii="Arial Narrow" w:hAnsi="Arial Narrow"/>
                          <w:sz w:val="11"/>
                          <w:szCs w:val="11"/>
                        </w:rPr>
                        <w:t>д</w:t>
                      </w:r>
                      <w:r w:rsidR="0083238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юбель бабочка 10х50 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</w:t>
                      </w:r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064547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</w:t>
                      </w:r>
                      <w:r w:rsidR="00D37E25">
                        <w:rPr>
                          <w:rFonts w:ascii="Arial Narrow" w:hAnsi="Arial Narrow"/>
                          <w:sz w:val="11"/>
                          <w:szCs w:val="11"/>
                        </w:rPr>
                        <w:t>…...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D37E25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 </w:t>
                      </w:r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 w:rsidR="00D37E25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A48F5" w:rsidRPr="00DA48F5" w:rsidRDefault="00064547" w:rsidP="00DA48F5">
                      <w:pPr>
                        <w:pStyle w:val="1"/>
                        <w:spacing w:line="240" w:lineRule="auto"/>
                        <w:ind w:firstLine="1843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="006F6ECA"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аморез</w:t>
                      </w:r>
                      <w:proofErr w:type="spellEnd"/>
                      <w:r w:rsidR="006F6ECA"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3,5х55 ………………………………………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</w:t>
                      </w:r>
                      <w:r w:rsidR="00DD2F17">
                        <w:rPr>
                          <w:rFonts w:ascii="Arial Narrow" w:hAnsi="Arial Narrow"/>
                          <w:sz w:val="11"/>
                          <w:szCs w:val="11"/>
                        </w:rPr>
                        <w:t>....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</w:t>
                      </w:r>
                      <w:r w:rsidR="00DD2F17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6F6ECA"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 </w:t>
                      </w:r>
                      <w:r w:rsidR="006F6ECA"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 w:rsidR="006F6ECA"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F6ECA" w:rsidRPr="00445313" w:rsidRDefault="006F6ECA" w:rsidP="006F6ECA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4. Установка и включение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</w:p>
                    <w:p w:rsidR="006F6ECA" w:rsidRDefault="006F6ECA" w:rsidP="00DB66E0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1.При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эксплуатации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электроустановок потребителей» (ПТБ).</w:t>
                      </w:r>
                    </w:p>
                    <w:p w:rsidR="00DA48F5" w:rsidRDefault="00DA48F5" w:rsidP="00DA48F5">
                      <w:pPr>
                        <w:pStyle w:val="1"/>
                        <w:spacing w:line="240" w:lineRule="auto"/>
                        <w:ind w:firstLine="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2.Перед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установкой необходимо проверить внешний вид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.</w:t>
                      </w:r>
                    </w:p>
                    <w:p w:rsidR="00DA48F5" w:rsidRPr="00DB66E0" w:rsidRDefault="00DA48F5" w:rsidP="00DB66E0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5E442A" w:rsidRPr="00D37E25" w:rsidRDefault="005E442A" w:rsidP="00D37E25">
                      <w:pPr>
                        <w:rPr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 w:rsidP="00CF3E53"/>
    <w:p w:rsidR="00CF3E53" w:rsidRDefault="00CF3E53"/>
    <w:p w:rsidR="00E577C7" w:rsidRDefault="00E577C7" w:rsidP="00CF3E53"/>
    <w:p w:rsidR="00090B31" w:rsidRPr="00CF3E53" w:rsidRDefault="0041540F" w:rsidP="00445313">
      <w:pPr>
        <w:spacing w:after="0"/>
      </w:pPr>
      <w:r w:rsidRPr="00282C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B4AA7C" wp14:editId="2EFD4305">
                <wp:simplePos x="0" y="0"/>
                <wp:positionH relativeFrom="page">
                  <wp:posOffset>3863736</wp:posOffset>
                </wp:positionH>
                <wp:positionV relativeFrom="page">
                  <wp:posOffset>5533969</wp:posOffset>
                </wp:positionV>
                <wp:extent cx="3492500" cy="4974645"/>
                <wp:effectExtent l="0" t="0" r="12700" b="1651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497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3.Оповещатель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следует устанавливать в местах, недоступных для посторонних лиц.</w:t>
                            </w:r>
                          </w:p>
                          <w:p w:rsidR="00DA48F5" w:rsidRPr="00445313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С-Т-100-1/3, С-ТЛ-100-1/3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снять декоративную решётку на лицевой стороне. 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2.Крепление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производить через три монтажных отверстия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поставки). Два отверстия находятся в нижней части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внутри отсека с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 Третье монтажное отверстие находится в верхней части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DA48F5" w:rsidRPr="00445313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3.Подключение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этикетке над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 (1Вт= 1Вт+Общ.; 3Вт= 3Вт+Общ).</w:t>
                            </w:r>
                          </w:p>
                          <w:p w:rsidR="00DA48F5" w:rsidRPr="00445313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4.После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,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установить декоративную решётку на место.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С-Т-100-3/5, С-ТЛ-100-3/5,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10/7.5: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1.Подключение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блока, расположенного на задней стенке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этикетке над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 (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для 3/5: 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3Вт= 3Вт+Общ.; 5Вт= 5Вт+Общ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 для 10/7.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5: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   7.5Вт= 7.5Вт+Общ.; 10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Вт=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10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Вт+Общ).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2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.Крепление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поставки), закрученных на расстоянии 80 мм, на глубину, обеспечивающую плотное прилегание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6.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100-1/3-МИНИ, С-ТЛ-100-1/3-МИНИ: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1.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Крепление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поставки), закрученных на расстоянии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70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мм, на глубину, обеспечивающую плотное прилегание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2.Снять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крышку, открутив два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самореза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на лицевой части;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3.Произвести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подключение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согласно маркировке (указана под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клеммной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колодкой 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1Вт= 1Вт+Общ.; 3Вт= 3Вт+Общ</w:t>
                            </w: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), провода подводить через отверстия диаметром 7 мм;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4.Произвести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окончательное крепление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одним </w:t>
                            </w:r>
                            <w:proofErr w:type="spell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саморезом</w:t>
                            </w:r>
                            <w:proofErr w:type="spell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через отверстие в основании диаметром 4 мм.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5.Установить</w:t>
                            </w:r>
                            <w:proofErr w:type="gramEnd"/>
                            <w:r w:rsidRPr="00445313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 на место. </w:t>
                            </w:r>
                          </w:p>
                          <w:p w:rsidR="00DA48F5" w:rsidRPr="00FF53DF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7.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С-Т-100-1/3-МИНИ исп.2, С-ТЛ-100-1/3-МИНИ исп.2</w:t>
                            </w:r>
                            <w:r w:rsidRPr="00A71C3D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в подвесном потолке (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-панели) необходимо сделать отверстие диаметром 106 мм ÷ 110 мм.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2.Подключение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динамической головке (1Вт= 1Вт+Общ.; 3Вт= 3Вт+Общ).</w:t>
                            </w:r>
                          </w:p>
                          <w:p w:rsidR="00DA48F5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8.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  исп.2, С-ТЛ-100-1/3 исп.2, С-Т-10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0-3/5 исп.2, С-ТЛ-100-3/5 исп.2,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4.8.1. Для установки в подвесном потолке (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-панели) необходимо сделать круглое либо квадратное отверстие диаметром (со стороной) 120 мм. Крепёжные отверстия (3 шт.) расположены под декоративной решеткой (которую необходимо снять перед креплением) по радиусу 80 мм от центра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что необходимо учитывать при изготовлении закладных деталей. 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4.8.2. Подключение производится посредством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Маркировка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указанна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на этикетке.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 xml:space="preserve"> Правила хранения и утилизация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1.Оповещатели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°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в упаковке поставщика.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5.2.В помещениях для хранения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DA48F5" w:rsidRPr="00445313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3.После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транспортирования и хранения при отрицательных температурах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DA48F5" w:rsidRDefault="00DA48F5" w:rsidP="00DA48F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4.Особых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мер по утилизации не требует.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6. Гарантии изготовителя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1.Предприятие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-изготовитель гарантирует нормальную работу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      </w:r>
                          </w:p>
                          <w:p w:rsidR="00DA48F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2.Предприятие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DA48F5" w:rsidRPr="00445313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DA48F5" w:rsidRPr="003C6FA9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33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5326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Дополнительную информацию смотри на сайте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service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A48F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DA48F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DA48F5" w:rsidRPr="00445313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Оповещатель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-Т__100 __/__ _______________  зав.№_________ __________ принят ОТК</w:t>
                            </w:r>
                          </w:p>
                          <w:p w:rsidR="00DA48F5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(заполняется от руки)</w:t>
                            </w:r>
                          </w:p>
                          <w:p w:rsidR="00DA48F5" w:rsidRPr="00ED0100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:rsidR="00DA48F5" w:rsidRPr="00624170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1540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Единая служба техподдержки</w:t>
                            </w: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8 (8452) 74 00 40</w:t>
                            </w:r>
                          </w:p>
                          <w:p w:rsidR="00DA48F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A48F5" w:rsidRPr="00FA53C1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DA48F5" w:rsidRPr="00C1015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A48F5" w:rsidRPr="00C1015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A48F5" w:rsidRPr="00C10155" w:rsidRDefault="00DA48F5" w:rsidP="00DA48F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A48F5" w:rsidRPr="00624170" w:rsidRDefault="00DA48F5" w:rsidP="00DA48F5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Произведено в России</w:t>
                            </w:r>
                          </w:p>
                          <w:p w:rsidR="00DA48F5" w:rsidRPr="00624170" w:rsidRDefault="00DA48F5" w:rsidP="00DA48F5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ИП Раченков Александр Викторович</w:t>
                            </w:r>
                          </w:p>
                          <w:p w:rsidR="00DA48F5" w:rsidRPr="00624170" w:rsidRDefault="00DA48F5" w:rsidP="00DA48F5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644076 г. Омск, ул. 75-ой Гвардейской бригады, 1 «В»</w:t>
                            </w:r>
                          </w:p>
                          <w:p w:rsidR="00DA48F5" w:rsidRPr="00624170" w:rsidRDefault="00DA48F5" w:rsidP="00DA48F5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24170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соответствуют требованиям ТР ЕАЭС 043/2017</w:t>
                            </w:r>
                          </w:p>
                          <w:p w:rsidR="00DA48F5" w:rsidRPr="001B1AFA" w:rsidRDefault="00DA48F5" w:rsidP="00DA48F5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DA48F5" w:rsidRPr="003C6FA9" w:rsidRDefault="00DA48F5" w:rsidP="00DA48F5">
                            <w:pPr>
                              <w:pStyle w:val="2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A48F5" w:rsidRPr="003C6FA9" w:rsidRDefault="00DA48F5" w:rsidP="00DA48F5">
                            <w:pPr>
                              <w:pStyle w:val="2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A48F5" w:rsidRPr="003E5590" w:rsidRDefault="00DA48F5" w:rsidP="00DA48F5">
                            <w:pPr>
                              <w:rPr>
                                <w:szCs w:val="11"/>
                              </w:rPr>
                            </w:pPr>
                          </w:p>
                          <w:p w:rsidR="00DA48F5" w:rsidRPr="00C10155" w:rsidRDefault="00DA48F5" w:rsidP="00DA48F5">
                            <w:pPr>
                              <w:rPr>
                                <w:szCs w:val="11"/>
                              </w:rPr>
                            </w:pPr>
                          </w:p>
                          <w:p w:rsidR="00282C6B" w:rsidRPr="00C10155" w:rsidRDefault="00282C6B" w:rsidP="00282C6B">
                            <w:pPr>
                              <w:rPr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4AA7C" id="_x0000_s1028" style="position:absolute;margin-left:304.25pt;margin-top:435.75pt;width:275pt;height:391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" filled="f" stroked="f">
                <v:textbox inset="0,0,0,0">
                  <w:txbxContent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bookmarkStart w:id="1" w:name="_GoBack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3.Оповещатель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следует устанавливать в местах, недоступных для посторонних лиц.</w:t>
                      </w:r>
                    </w:p>
                    <w:p w:rsidR="00DA48F5" w:rsidRPr="00445313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С-Т-100-1/3, С-ТЛ-100-1/3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снять декоративную решётку на лицевой стороне. 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2.Крепление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производить через три монтажных отверстия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поставки). Два отверстия находятся в нижней части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внутри отсека с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 Третье монтажное отверстие находится в верхней части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DA48F5" w:rsidRPr="00445313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3.Подключение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этикетке над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 (1Вт= 1Вт+Общ.; 3Вт= 3Вт+Общ).</w:t>
                      </w:r>
                    </w:p>
                    <w:p w:rsidR="00DA48F5" w:rsidRPr="00445313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4.После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,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установить декоративную решётку на место.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С-Т-100-3/5, С-ТЛ-100-3/5,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10/7.5: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1.Подключение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блока, расположенного на задней стенке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этикетке над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 (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для 3/5: 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3Вт= 3Вт+Общ.; 5Вт= 5Вт+Общ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; для 10/7.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5:   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   7.5Вт= 7.5Вт+Общ.; 10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Вт=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10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Вт+Общ).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2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.Крепление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поставки), закрученных на расстоянии 80 мм, на глубину, обеспечивающую плотное прилегание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6.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100-1/3-МИНИ, С-ТЛ-100-1/3-МИНИ: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1.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Крепление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поставки), закрученных на расстоянии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70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мм, на глубину, обеспечивающую плотное прилегание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2.Снять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крышку, открутив два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самореза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на лицевой части;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3.Произвести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подключение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согласно маркировке (указана под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клеммной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колодкой 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1Вт= 1Вт+Общ.; 3Вт= 3Вт+Общ</w:t>
                      </w: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), провода подводить через отверстия диаметром 7 мм;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4.Произвести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окончательное крепление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одним </w:t>
                      </w:r>
                      <w:proofErr w:type="spell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саморезом</w:t>
                      </w:r>
                      <w:proofErr w:type="spell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через отверстие в основании диаметром 4 мм.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5.Установить</w:t>
                      </w:r>
                      <w:proofErr w:type="gramEnd"/>
                      <w:r w:rsidRPr="00445313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 на место. </w:t>
                      </w:r>
                    </w:p>
                    <w:p w:rsidR="00DA48F5" w:rsidRPr="00FF53DF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7.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С-Т-100-1/3-МИНИ исп.2, С-ТЛ-100-1/3-МИНИ исп.2</w:t>
                      </w:r>
                      <w:r w:rsidRPr="00A71C3D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в подвесном потолке (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-панели) необходимо сделать отверстие диаметром 106 мм ÷ 110 мм.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2.Подключение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динамической головке (1Вт= 1Вт+Общ.; 3Вт= 3Вт+Общ).</w:t>
                      </w:r>
                    </w:p>
                    <w:p w:rsidR="00DA48F5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8.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  исп.2, С-ТЛ-100-1/3 исп.2, С-Т-10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0-3/5 исп.2, С-ТЛ-100-3/5 исп.2,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4.8.1. Для установки в подвесном потолке (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-панели) необходимо сделать круглое либо квадратное отверстие диаметром (со стороной) 120 мм. Крепёжные отверстия (3 шт.) расположены под декоративной решеткой (которую необходимо снять перед креплением) по радиусу 80 мм от центра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что необходимо учитывать при изготовлении закладных деталей. 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4.8.2. Подключение производится посредством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Маркировка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указанна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на этикетке.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>5.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 xml:space="preserve"> Правила хранения и утилизация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1.Оповещатели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55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°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в упаковке поставщика.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5.2.В помещениях для хранения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DA48F5" w:rsidRPr="00445313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3.После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транспортирования и хранения при отрицательных температурах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DA48F5" w:rsidRDefault="00DA48F5" w:rsidP="00DA48F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4.Особых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мер по утилизации не требует.</w:t>
                      </w:r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6. Гарантии изготовителя</w:t>
                      </w:r>
                    </w:p>
                    <w:p w:rsidR="00DA48F5" w:rsidRPr="00445313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1.Предприятие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-изготовитель гарантирует нормальную работу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</w:r>
                    </w:p>
                    <w:p w:rsidR="00DA48F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2.Предприятие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DA48F5" w:rsidRPr="00445313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DA48F5" w:rsidRPr="003C6FA9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33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5326FA">
                        <w:rPr>
                          <w:rFonts w:ascii="Arial Narrow" w:hAnsi="Arial Narrow"/>
                          <w:sz w:val="11"/>
                          <w:szCs w:val="11"/>
                        </w:rPr>
                        <w:t>Дополнительную информацию смотри на сайте</w:t>
                      </w:r>
                      <w:r w:rsidRPr="005326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eltech</w:t>
                      </w:r>
                      <w:proofErr w:type="spellEnd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-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service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A48F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DA48F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DA48F5" w:rsidRPr="00445313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Оповещатель</w:t>
                      </w:r>
                      <w:proofErr w:type="spell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-Т__100 __/__ _______________  зав.№_________ __________ принят ОТК</w:t>
                      </w:r>
                    </w:p>
                    <w:p w:rsidR="00DA48F5" w:rsidRDefault="00DA48F5" w:rsidP="00DA48F5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445313">
                        <w:rPr>
                          <w:rFonts w:ascii="Arial Narrow" w:hAnsi="Arial Narrow"/>
                          <w:sz w:val="10"/>
                          <w:szCs w:val="10"/>
                        </w:rPr>
                        <w:t>(заполняется от руки)</w:t>
                      </w:r>
                    </w:p>
                    <w:p w:rsidR="00DA48F5" w:rsidRPr="00ED0100" w:rsidRDefault="00DA48F5" w:rsidP="00DA48F5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:rsidR="00DA48F5" w:rsidRPr="00624170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1540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sz w:val="12"/>
                          <w:szCs w:val="12"/>
                        </w:rPr>
                        <w:t>Единая служба техподдержки</w:t>
                      </w: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 xml:space="preserve"> 8 (8452) 74 00 40</w:t>
                      </w:r>
                    </w:p>
                    <w:p w:rsidR="00DA48F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</w:pPr>
                    </w:p>
                    <w:p w:rsidR="00DA48F5" w:rsidRPr="00FA53C1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4"/>
                          <w:szCs w:val="4"/>
                        </w:rPr>
                      </w:pPr>
                    </w:p>
                    <w:p w:rsidR="00DA48F5" w:rsidRPr="00C1015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DA48F5" w:rsidRPr="00C1015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DA48F5" w:rsidRPr="00C10155" w:rsidRDefault="00DA48F5" w:rsidP="00DA48F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DA48F5" w:rsidRPr="00624170" w:rsidRDefault="00DA48F5" w:rsidP="00DA48F5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Произведено в России</w:t>
                      </w:r>
                    </w:p>
                    <w:p w:rsidR="00DA48F5" w:rsidRPr="00624170" w:rsidRDefault="00DA48F5" w:rsidP="00DA48F5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ИП Раченков Александр Викторович</w:t>
                      </w:r>
                    </w:p>
                    <w:p w:rsidR="00DA48F5" w:rsidRPr="00624170" w:rsidRDefault="00DA48F5" w:rsidP="00DA48F5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644076 г. Омск, ул. 75-ой Гвардейской бригады, 1 «В»</w:t>
                      </w:r>
                    </w:p>
                    <w:p w:rsidR="00DA48F5" w:rsidRPr="00624170" w:rsidRDefault="00DA48F5" w:rsidP="00DA48F5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624170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соответствуют требованиям ТР ЕАЭС 043/2017</w:t>
                      </w:r>
                    </w:p>
                    <w:p w:rsidR="00DA48F5" w:rsidRPr="001B1AFA" w:rsidRDefault="00DA48F5" w:rsidP="00DA48F5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DA48F5" w:rsidRPr="003C6FA9" w:rsidRDefault="00DA48F5" w:rsidP="00DA48F5">
                      <w:pPr>
                        <w:pStyle w:val="2"/>
                        <w:spacing w:line="240" w:lineRule="auto"/>
                        <w:ind w:firstLine="0"/>
                        <w:jc w:val="right"/>
                        <w:outlineLvl w:val="1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A48F5" w:rsidRPr="003C6FA9" w:rsidRDefault="00DA48F5" w:rsidP="00DA48F5">
                      <w:pPr>
                        <w:pStyle w:val="2"/>
                        <w:spacing w:line="240" w:lineRule="auto"/>
                        <w:ind w:firstLine="0"/>
                        <w:jc w:val="right"/>
                        <w:outlineLvl w:val="1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A48F5" w:rsidRPr="003E5590" w:rsidRDefault="00DA48F5" w:rsidP="00DA48F5">
                      <w:pPr>
                        <w:rPr>
                          <w:szCs w:val="11"/>
                        </w:rPr>
                      </w:pPr>
                    </w:p>
                    <w:p w:rsidR="00DA48F5" w:rsidRPr="00C10155" w:rsidRDefault="00DA48F5" w:rsidP="00DA48F5">
                      <w:pPr>
                        <w:rPr>
                          <w:szCs w:val="11"/>
                        </w:rPr>
                      </w:pPr>
                    </w:p>
                    <w:bookmarkEnd w:id="1"/>
                    <w:p w:rsidR="00282C6B" w:rsidRPr="00C10155" w:rsidRDefault="00282C6B" w:rsidP="00282C6B">
                      <w:pPr>
                        <w:rPr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841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9F396B" wp14:editId="5C6A972F">
                <wp:simplePos x="0" y="0"/>
                <wp:positionH relativeFrom="page">
                  <wp:posOffset>189548</wp:posOffset>
                </wp:positionH>
                <wp:positionV relativeFrom="page">
                  <wp:posOffset>5487670</wp:posOffset>
                </wp:positionV>
                <wp:extent cx="3422650" cy="5022532"/>
                <wp:effectExtent l="0" t="0" r="6350" b="698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5022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D89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охранно-пожарные речевые</w:t>
                            </w:r>
                          </w:p>
                          <w:p w:rsidR="00521D89" w:rsidRPr="00DA48F5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521D89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С-Т-100-1/3, С-Т-100-1/3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исп.2, С-ТЛ-100-1/3, С-ТЛ-100-1/3 исп.2, С-Т-100-1/3-МИНИ, С-Т-100-1/3-МИНИ исп.2, </w:t>
                            </w:r>
                          </w:p>
                          <w:p w:rsidR="00521D89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С-ТЛ-100-1/3-МИНИ, С-ТЛ-100-1/3-МИНИ исп.2, С-Т-100-3/5, С-Т-100-3/5 исп.2, С-ТЛ-100-3/5, С-ТЛ-100-3/5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</w:p>
                          <w:p w:rsidR="00521D89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</w:p>
                          <w:p w:rsidR="00521D89" w:rsidRPr="00282C6B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521D89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ПАСПОРТ</w:t>
                            </w:r>
                          </w:p>
                          <w:p w:rsidR="00521D89" w:rsidRPr="00DA48F5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521D89" w:rsidRDefault="00521D89" w:rsidP="00521D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ОКПД </w:t>
                            </w:r>
                            <w:proofErr w:type="gramStart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2  26</w:t>
                            </w:r>
                            <w:proofErr w:type="gramEnd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DA48F5" w:rsidRPr="00DA48F5" w:rsidRDefault="00DA48F5" w:rsidP="00DA48F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Общие сведения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1.1.Оповещатели охранно-пожарные речевые</w:t>
                            </w:r>
                            <w:r w:rsidRPr="00891C99">
                              <w:rPr>
                                <w:rFonts w:ascii="Arial Narrow" w:hAnsi="Arial Narrow"/>
                                <w:color w:val="FF0000"/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С-Т-100-1/3, С-Т-100-1/3  исп.2, С-ТЛ-100-1/3, С-ТЛ-100-1/3 исп.2, С-Т-100-1/3-МИНИ, С-Т-100-1/3-МИНИ исп.2, С-ТЛ-100-1/3-МИНИ, С-ТЛ-100-1/3-МИНИ исп.2, С-Т-100-3/5, С-Т-100-3/5 исп.2, С-ТЛ-100-3/5, С-ТЛ-100-3/5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(далее по тексту –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оповещатель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выходным напряжением 100В.</w:t>
                            </w:r>
                          </w:p>
                          <w:p w:rsidR="00167660" w:rsidRDefault="00DA48F5" w:rsidP="00167660">
                            <w:pPr>
                              <w:spacing w:after="0" w:line="240" w:lineRule="auto"/>
                              <w:ind w:firstLine="110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ВНИМАНИЕ: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color w:val="FF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С-ТЛ-100-1/3, С-ТЛ-100-1/3 исп.2, С-ТЛ-100-1/3-МИНИ, С-ТЛ-100-1/3-МИНИ исп.2, С-ТЛ-100-3/5, С-ТЛ-100-3/5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имеют встроенный блокирующий конденсатор и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предназначены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высокоомного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оконечного резистора, например, с такими как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6766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С-К-120У</w:t>
                            </w:r>
                            <w:r w:rsidR="00167660"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16766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С-К-120М.</w:t>
                            </w:r>
                          </w:p>
                          <w:p w:rsidR="00DA48F5" w:rsidRPr="00891C99" w:rsidRDefault="00DA48F5" w:rsidP="0016766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С-Т-100-1/3, С-ТЛ-100-1/3, С-Т-100-3/5, С-ТЛ-100-3/5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10/7.5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оснащены винтовыми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клеммными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      </w:r>
                          </w:p>
                          <w:p w:rsidR="00DA48F5" w:rsidRPr="00DA48F5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.Оповещатели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С-Т-100-1/3  исп.2, С-ТЛ-100-1/3 исп.2, С-Т-100-1/3-МИНИ исп.2, С-ТЛ-100-1/3-МИНИ исп.2, С-Т-100-3/5 исп.2, С-ТЛ-100-3/5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С-Т-100-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С-ТЛ-100-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10/7.5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предназначены для установки в декоративные конструкции зданий и сооружений: подвесные потолки,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 и т.д.</w:t>
                            </w:r>
                          </w:p>
                          <w:p w:rsidR="00DA48F5" w:rsidRPr="00891C99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Технические характеристики</w:t>
                            </w:r>
                          </w:p>
                          <w:p w:rsidR="00DA48F5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1.Номинальная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выходная звуковая мощность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: </w:t>
                            </w:r>
                          </w:p>
                          <w:p w:rsidR="00DA48F5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С-Т-100-1/3, С-Т-100-1/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  исп.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 С-ТЛ-100-1/3, С-ТЛ-100-1/3 исп.2, С-Т-100-1/3-МИНИ, С-Т-100-1/3-МИНИ исп.2,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С-ТЛ-100-1/3-МИНИ, С-ТЛ-100-1/3-МИНИ исп.2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 или 3 Вт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(определяется схемой включения)</w:t>
                            </w:r>
                          </w:p>
                          <w:p w:rsidR="00DA48F5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С-Т-100-3/5, С-Т-100-3/5 исп.2, С-ТЛ-100-3/5, С-ТЛ-100-3/5 исп.2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 или 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Вт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(определяется схемой включения)</w:t>
                            </w:r>
                          </w:p>
                          <w:p w:rsidR="00DA48F5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6E265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 С-Т-100-10/7.5 исп.2, С-ТЛ-100-10/7.5, С-ТЛ-100-10/7.5 исп.2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7.5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или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10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Вт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(определяется схемой включения)</w:t>
                            </w:r>
                          </w:p>
                          <w:p w:rsidR="00DA48F5" w:rsidRDefault="00DA48F5" w:rsidP="00DA48F5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2.Уровень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звукового давления (на расстоянии 1±0,05м) при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дБ, не менее: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  при </w:t>
                            </w:r>
                            <w:r w:rsidRP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10Вт-103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; при </w:t>
                            </w:r>
                            <w:r w:rsidRPr="006C536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7.5Вт-101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;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при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5Вт–100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ind w:firstLine="3544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при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3Вт–96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; при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1Вт –91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3.Номинальное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электрическое сопротивление, кОм:………….………………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1Вт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–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10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3Вт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3.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5Вт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37B0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–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2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7.5Вт –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1.5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10Вт 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</w:t>
                            </w:r>
                          </w:p>
                          <w:p w:rsidR="00DA48F5" w:rsidRPr="00891C99" w:rsidRDefault="00DA48F5" w:rsidP="00DA48F5">
                            <w:pPr>
                              <w:pStyle w:val="ac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2.4.Частотный диапазон, не уже:…………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…………………………………………………………………………………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100÷1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5000Гц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5.Диапазон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рабочих температур: 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…………………..…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-10…+ 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55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  <w:vertAlign w:val="superscript"/>
                              </w:rPr>
                              <w:t xml:space="preserve"> 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°С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6.Масса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не более:     С-Т-100-1/3, С-ТЛ-100-1/3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 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…………………………………………………….……..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0,35 кг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С-Т-100-3/5, С-ТЛ-100-3/5, 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 С-ТЛ-100-10/7.5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.………………..…..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С-Т-100-1/3-МИНИ, С-ТЛ-100-1/3-МИНИ 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……………………………………………………………………...……...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0,3 кг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-1/3-МИНИ исп.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-ТЛ-100-1/3-МИНИ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………………………………………………………………………………….... </w:t>
                            </w:r>
                            <w:r w:rsidRPr="0083238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,25 кг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 исп.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2,С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 исп.2,С-Т-100-3/5 исп.2,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С-ТЛ-100-3/5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,С-Т-100-10/7.5 исп.2,</w:t>
                            </w:r>
                            <w:r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2.7. Габаритные размеры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ШхВхГ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ØхГ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мм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 С-Т-100-1/3, С-ТЛ-100-1/3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.…….......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...…….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135х218х68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С-Т-100-3/5, С-ТЛ-100-3/5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С-Т-100-10/7.5, С-ТЛ-100-10/7.5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……............................................…..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150х240х84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С-Т-100-1/3-МИНИ, С-ТЛ-100-1/3-МИНИ 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.......................................................................................................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103х160х47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С-Т-100-1/3-МИНИисп.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2,С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-ТЛ-100-1/3-МИНИ</w:t>
                            </w:r>
                            <w:r w:rsidRPr="00891C99"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исп.2  …..................................................................................................…..…..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Ø120х75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С-Т-100-1/3 исп.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2,С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-ТЛ-100-1/3 исп.2,С-Т-100-3/5 исп.2,С-ТЛ-100-3/5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,С-Т-100-10/7.5 исп.2,</w:t>
                            </w:r>
                            <w:r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Ø200х95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8.Минимальная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глубина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запотолочного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простран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ства ………………………..………………..………………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90 мм</w:t>
                            </w:r>
                          </w:p>
                          <w:p w:rsidR="00DA48F5" w:rsidRPr="00DA48F5" w:rsidRDefault="00DA48F5" w:rsidP="00DA48F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9.С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редний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рок службы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 менее ……………..……………………………….…………………………………..…..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 лет</w:t>
                            </w:r>
                          </w:p>
                          <w:p w:rsidR="00DA48F5" w:rsidRPr="00891C99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Комплектность</w:t>
                            </w:r>
                          </w:p>
                          <w:p w:rsidR="00DA48F5" w:rsidRPr="00891C99" w:rsidRDefault="00DA48F5" w:rsidP="00DA48F5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повещатель</w:t>
                            </w:r>
                            <w:proofErr w:type="spell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охранно-пожарный рече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вой 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…...….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A48F5" w:rsidRPr="00891C99" w:rsidRDefault="00DA48F5" w:rsidP="00DA48F5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аспорт 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…………………………………………………………………………….......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A48F5" w:rsidRDefault="00DA48F5" w:rsidP="00DA48F5">
                            <w:pPr>
                              <w:spacing w:after="0" w:line="240" w:lineRule="auto"/>
                              <w:ind w:firstLine="330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паковка индивидуальная (только для С-Т-100-1/3, С-ТЛ-100-1/3, С-Т-100-3/5, С-ТЛ-10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0-3/5, С-Т-100-10/7.5,</w:t>
                            </w:r>
                          </w:p>
                          <w:p w:rsidR="00DA48F5" w:rsidRPr="00891C99" w:rsidRDefault="00DA48F5" w:rsidP="00DA48F5">
                            <w:pPr>
                              <w:spacing w:after="0" w:line="240" w:lineRule="auto"/>
                              <w:ind w:firstLine="33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6C536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……………...............................................................................….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A48F5" w:rsidRDefault="00DA48F5" w:rsidP="00DA48F5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олько для С-Т-100-1/</w:t>
                            </w:r>
                            <w:proofErr w:type="gramStart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  исп.</w:t>
                            </w:r>
                            <w:proofErr w:type="gramEnd"/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 С-ТЛ-100-1/3 исп.2, С-Т-100-3/5 исп.2, С-ТЛ-100-3/5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С-Т-100-10/7.5 исп.2,</w:t>
                            </w:r>
                          </w:p>
                          <w:p w:rsidR="00DA48F5" w:rsidRPr="00891C99" w:rsidRDefault="00DA48F5" w:rsidP="00DA48F5">
                            <w:pPr>
                              <w:pStyle w:val="1"/>
                              <w:spacing w:line="240" w:lineRule="auto"/>
                              <w:ind w:firstLine="330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С-ТЛ-100-10/7.5 исп.</w:t>
                            </w:r>
                            <w:proofErr w:type="gramStart"/>
                            <w:r w:rsidRPr="00CB30E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                   дюбель бабочка 10х50 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…..........................…....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 </w:t>
                            </w:r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 w:rsidRPr="00891C9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A48F5" w:rsidRPr="00DA48F5" w:rsidRDefault="00DA48F5" w:rsidP="00DA48F5">
                            <w:pPr>
                              <w:pStyle w:val="1"/>
                              <w:spacing w:line="240" w:lineRule="auto"/>
                              <w:ind w:firstLine="1843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аморез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3,5х55 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</w:t>
                            </w: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 </w:t>
                            </w: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DA48F5" w:rsidRPr="00445313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4. Установка и включение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</w:p>
                          <w:p w:rsidR="00DA48F5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1.При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эксплуатации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электроустановок потребителей» (ПТБ).</w:t>
                            </w:r>
                          </w:p>
                          <w:p w:rsidR="00DA48F5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2.Перед</w:t>
                            </w:r>
                            <w:proofErr w:type="gramEnd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установкой необходимо проверить внешний вид </w:t>
                            </w:r>
                            <w:proofErr w:type="spellStart"/>
                            <w:r w:rsidRPr="00445313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445313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DA48F5" w:rsidRPr="00DB66E0" w:rsidRDefault="00DA48F5" w:rsidP="00DA48F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DA48F5" w:rsidRPr="00D37E25" w:rsidRDefault="00DA48F5" w:rsidP="00DA48F5">
                            <w:pPr>
                              <w:rPr>
                                <w:szCs w:val="11"/>
                              </w:rPr>
                            </w:pPr>
                          </w:p>
                          <w:p w:rsidR="00584116" w:rsidRPr="00D37E25" w:rsidRDefault="00584116" w:rsidP="00584116">
                            <w:pPr>
                              <w:rPr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F396B" id="_x0000_s1029" style="position:absolute;margin-left:14.95pt;margin-top:432.1pt;width:269.5pt;height:395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" filled="f" stroked="f">
                <v:textbox inset="0,0,0,0">
                  <w:txbxContent>
                    <w:p w:rsidR="00521D89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охранно-пожарные речевые</w:t>
                      </w:r>
                    </w:p>
                    <w:p w:rsidR="00521D89" w:rsidRPr="00DA48F5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521D89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С-Т-100-1/3, С-Т-100-1/3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исп.2, С-ТЛ-100-1/3, С-ТЛ-100-1/3 исп.2, С-Т-100-1/3-МИНИ, С-Т-100-1/3-МИНИ исп.2, </w:t>
                      </w:r>
                    </w:p>
                    <w:p w:rsidR="00521D89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С-ТЛ-100-1/3-МИНИ, С-ТЛ-100-1/3-МИНИ исп.2, С-Т-100-3/5, С-Т-100-3/5 исп.2, С-ТЛ-100-3/5, С-ТЛ-100-3/5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</w:p>
                    <w:p w:rsidR="00521D89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</w:p>
                    <w:p w:rsidR="00521D89" w:rsidRPr="00282C6B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521D89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ПАСПОРТ</w:t>
                      </w:r>
                    </w:p>
                    <w:p w:rsidR="00521D89" w:rsidRPr="00DA48F5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521D89" w:rsidRDefault="00521D89" w:rsidP="00521D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ОКПД </w:t>
                      </w:r>
                      <w:proofErr w:type="gramStart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2  26</w:t>
                      </w:r>
                      <w:proofErr w:type="gramEnd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.30.50.114     ТН ВЭД ЕАЭС 8531 10     ТУ 26.30.50-016-0131524356-2022     RU С-RU.ПБ68.В.01279/22</w:t>
                      </w:r>
                    </w:p>
                    <w:p w:rsidR="00DA48F5" w:rsidRPr="00DA48F5" w:rsidRDefault="00DA48F5" w:rsidP="00DA48F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bookmarkStart w:id="1" w:name="_GoBack"/>
                      <w:bookmarkEnd w:id="1"/>
                    </w:p>
                    <w:p w:rsidR="00DA48F5" w:rsidRPr="00891C99" w:rsidRDefault="00DA48F5" w:rsidP="00DA48F5">
                      <w:pPr>
                        <w:spacing w:after="0" w:line="240" w:lineRule="auto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Общие сведения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1.1.Оповещатели охранно-пожарные речевые</w:t>
                      </w:r>
                      <w:r w:rsidRPr="00891C99">
                        <w:rPr>
                          <w:rFonts w:ascii="Arial Narrow" w:hAnsi="Arial Narrow"/>
                          <w:color w:val="FF0000"/>
                          <w:sz w:val="11"/>
                          <w:szCs w:val="11"/>
                        </w:rPr>
                        <w:t xml:space="preserve"> 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С-Т-100-1/3, С-Т-100-1/3  исп.2, С-ТЛ-100-1/3, С-ТЛ-100-1/3 исп.2, С-Т-100-1/3-МИНИ, С-Т-100-1/3-МИНИ исп.2, С-ТЛ-100-1/3-МИНИ, С-ТЛ-100-1/3-МИНИ исп.2, С-Т-100-3/5, С-Т-100-3/5 исп.2, С-ТЛ-100-3/5, С-ТЛ-100-3/5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(далее по тексту –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оповещатель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выходным напряжением 100В.</w:t>
                      </w:r>
                    </w:p>
                    <w:p w:rsidR="00167660" w:rsidRDefault="00DA48F5" w:rsidP="00167660">
                      <w:pPr>
                        <w:spacing w:after="0" w:line="240" w:lineRule="auto"/>
                        <w:ind w:firstLine="110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ВНИМАНИЕ: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color w:val="FF0000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С-ТЛ-100-1/3, С-ТЛ-100-1/3 исп.2, С-ТЛ-100-1/3-МИНИ, С-ТЛ-100-1/3-МИНИ исп.2, С-ТЛ-100-3/5, С-ТЛ-100-3/5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имеют встроенный блокирующий конденсатор и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предназначены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высокоомного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оконечного резистора, например, с такими как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6766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С-К-120У</w:t>
                      </w:r>
                      <w:r w:rsidR="00167660"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16766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С-К-120М.</w:t>
                      </w:r>
                    </w:p>
                    <w:p w:rsidR="00DA48F5" w:rsidRPr="00891C99" w:rsidRDefault="00DA48F5" w:rsidP="00167660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С-Т-100-1/3, С-ТЛ-100-1/3, С-Т-100-3/5, С-ТЛ-100-3/5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10/7.5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оснащены винтовыми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клеммными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</w:r>
                    </w:p>
                    <w:p w:rsidR="00DA48F5" w:rsidRPr="00DA48F5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3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.Оповещатели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С-Т-100-1/3  исп.2, С-ТЛ-100-1/3 исп.2, С-Т-100-1/3-МИНИ исп.2, С-ТЛ-100-1/3-МИНИ исп.2, С-Т-100-3/5 исп.2, С-ТЛ-100-3/5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С-Т-100-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С-ТЛ-100-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10/7.5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предназначены для установки в декоративные конструкции зданий и сооружений: подвесные потолки,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 и т.д.</w:t>
                      </w:r>
                    </w:p>
                    <w:p w:rsidR="00DA48F5" w:rsidRPr="00891C99" w:rsidRDefault="00DA48F5" w:rsidP="00DA48F5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Технические характеристики</w:t>
                      </w:r>
                    </w:p>
                    <w:p w:rsidR="00DA48F5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1.Номинальная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выходная звуковая мощность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: </w:t>
                      </w:r>
                    </w:p>
                    <w:p w:rsidR="00DA48F5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С-Т-100-1/3, С-Т-100-1/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  исп.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2, С-ТЛ-100-1/3, С-ТЛ-100-1/3 исп.2, С-Т-100-1/3-МИНИ, С-Т-100-1/3-МИНИ исп.2,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С-ТЛ-100-1/3-МИНИ, С-ТЛ-100-1/3-МИНИ исп.2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 или 3 Вт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(определяется схемой включения)</w:t>
                      </w:r>
                    </w:p>
                    <w:p w:rsidR="00DA48F5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С-Т-100-3/5, С-Т-100-3/5 исп.2, С-ТЛ-100-3/5, С-ТЛ-100-3/5 исп.2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 или 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Вт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(определяется схемой включения)</w:t>
                      </w:r>
                    </w:p>
                    <w:p w:rsidR="00DA48F5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6E2650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 С-Т-100-10/7.5 исп.2, С-ТЛ-100-10/7.5, С-ТЛ-100-10/7.5 исп.2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7.5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или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10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Вт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(определяется схемой включения)</w:t>
                      </w:r>
                    </w:p>
                    <w:p w:rsidR="00DA48F5" w:rsidRDefault="00DA48F5" w:rsidP="00DA48F5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2.Уровень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звукового давления (на расстоянии 1±0,05м) при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, дБ, не менее: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  при </w:t>
                      </w:r>
                      <w:r w:rsidRP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10Вт-103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; при </w:t>
                      </w:r>
                      <w:r w:rsidRPr="006C536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7.5Вт-101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;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при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5Вт–100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ind w:firstLine="3544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при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3Вт–96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; при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1Вт –91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3.Номинальное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электрическое сопротивление, кОм:………….………………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1Вт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–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10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3Вт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–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3.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5Вт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F37B08">
                        <w:rPr>
                          <w:rFonts w:ascii="Arial Narrow" w:hAnsi="Arial Narrow"/>
                          <w:sz w:val="11"/>
                          <w:szCs w:val="11"/>
                        </w:rPr>
                        <w:t>–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2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7.5Вт –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1.5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;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10Вт 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</w:t>
                      </w:r>
                    </w:p>
                    <w:p w:rsidR="00DA48F5" w:rsidRPr="00891C99" w:rsidRDefault="00DA48F5" w:rsidP="00DA48F5">
                      <w:pPr>
                        <w:pStyle w:val="ac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2.4.Частотный диапазон, не уже:…………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…………………………………………………………………………………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100÷1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5000Гц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5.Диапазон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рабочих температур: ……………………………………………………………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…………………..…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-10…+ 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55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  <w:vertAlign w:val="superscript"/>
                        </w:rPr>
                        <w:t xml:space="preserve"> 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°С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6.Масса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, не более:     С-Т-100-1/3, С-ТЛ-100-1/3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 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…………………………………………………….……..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0,35 кг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С-Т-100-3/5, С-ТЛ-100-3/5, 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 С-ТЛ-100-10/7.5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.………………..…..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С-Т-100-1/3-МИНИ, С-ТЛ-100-1/3-МИНИ 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…..…………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……………………………………………………………………...……...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0,3 кг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-1/3-МИНИ исп.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2,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-ТЛ-100-1/3-МИНИ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………………………………………………………………………………….... </w:t>
                      </w:r>
                      <w:r w:rsidRPr="0083238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,25 кг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 исп.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2,С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 исп.2,С-Т-100-3/5 исп.2,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С-ТЛ-100-3/5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,С-Т-100-10/7.5 исп.2,</w:t>
                      </w:r>
                      <w:r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2.7. Габаритные размеры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ШхВхГ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ØхГ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)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 мм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: С-Т-100-1/3, С-ТЛ-100-1/3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.…….......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...…….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135х218х68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С-Т-100-3/5, С-ТЛ-100-3/5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С-Т-100-10/7.5, С-ТЛ-100-10/7.5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……............................................…..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150х240х84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С-Т-100-1/3-МИНИ, С-ТЛ-100-1/3-МИНИ 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…...…..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.......................................................................................................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103х160х47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С-Т-100-1/3-МИНИисп.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2,С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-ТЛ-100-1/3-МИНИ</w:t>
                      </w:r>
                      <w:r w:rsidRPr="00891C99">
                        <w:rPr>
                          <w:rFonts w:ascii="Arial Narrow" w:hAnsi="Arial Narrow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исп.2  …..................................................................................................…..…..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Ø120х75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С-Т-100-1/3 исп.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2,С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-ТЛ-100-1/3 исп.2,С-Т-100-3/5 исп.2,С-ТЛ-100-3/5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,С-Т-100-10/7.5 исп.2,</w:t>
                      </w:r>
                      <w:r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Ø200х95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8.Минимальная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глубина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запотолочного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простран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ства ………………………..………………..………………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90 мм</w:t>
                      </w:r>
                    </w:p>
                    <w:p w:rsidR="00DA48F5" w:rsidRPr="00DA48F5" w:rsidRDefault="00DA48F5" w:rsidP="00DA48F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9.С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редний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рок службы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 менее ……………..……………………………….…………………………………..…..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 лет</w:t>
                      </w:r>
                    </w:p>
                    <w:p w:rsidR="00DA48F5" w:rsidRPr="00891C99" w:rsidRDefault="00DA48F5" w:rsidP="00DA48F5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Комплектность</w:t>
                      </w:r>
                    </w:p>
                    <w:p w:rsidR="00DA48F5" w:rsidRPr="00891C99" w:rsidRDefault="00DA48F5" w:rsidP="00DA48F5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о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повещатель</w:t>
                      </w:r>
                      <w:proofErr w:type="spell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охранно-пожарный рече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вой 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…....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…...….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A48F5" w:rsidRPr="00891C99" w:rsidRDefault="00DA48F5" w:rsidP="00DA48F5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п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аспорт …………………………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…………………………………………………………………………….......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A48F5" w:rsidRDefault="00DA48F5" w:rsidP="00DA48F5">
                      <w:pPr>
                        <w:spacing w:after="0" w:line="240" w:lineRule="auto"/>
                        <w:ind w:firstLine="330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у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паковка индивидуальная (только для С-Т-100-1/3, С-ТЛ-100-1/3, С-Т-100-3/5, С-ТЛ-10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0-3/5, С-Т-100-10/7.5,</w:t>
                      </w:r>
                    </w:p>
                    <w:p w:rsidR="00DA48F5" w:rsidRPr="00891C99" w:rsidRDefault="00DA48F5" w:rsidP="00DA48F5">
                      <w:pPr>
                        <w:spacing w:after="0" w:line="240" w:lineRule="auto"/>
                        <w:ind w:firstLine="33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6C5365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……………...............................................................................….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A48F5" w:rsidRDefault="00DA48F5" w:rsidP="00DA48F5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т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олько для С-Т-100-1/</w:t>
                      </w:r>
                      <w:proofErr w:type="gramStart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3  исп.</w:t>
                      </w:r>
                      <w:proofErr w:type="gramEnd"/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2, С-ТЛ-100-1/3 исп.2, С-Т-100-3/5 исп.2, С-ТЛ-100-3/5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 С-Т-100-10/7.5 исп.2,</w:t>
                      </w:r>
                    </w:p>
                    <w:p w:rsidR="00DA48F5" w:rsidRPr="00891C99" w:rsidRDefault="00DA48F5" w:rsidP="00DA48F5">
                      <w:pPr>
                        <w:pStyle w:val="1"/>
                        <w:spacing w:line="240" w:lineRule="auto"/>
                        <w:ind w:firstLine="330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С-ТЛ-100-10/7.5 исп.</w:t>
                      </w:r>
                      <w:proofErr w:type="gramStart"/>
                      <w:r w:rsidRPr="00CB30E0"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                   дюбель бабочка 10х50 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…..........................…....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 </w:t>
                      </w:r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 w:rsidRPr="00891C9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A48F5" w:rsidRPr="00DA48F5" w:rsidRDefault="00DA48F5" w:rsidP="00DA48F5">
                      <w:pPr>
                        <w:pStyle w:val="1"/>
                        <w:spacing w:line="240" w:lineRule="auto"/>
                        <w:ind w:firstLine="1843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аморез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3,5х55 ………………………………………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</w:t>
                      </w: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 </w:t>
                      </w: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DA48F5" w:rsidRPr="00445313" w:rsidRDefault="00DA48F5" w:rsidP="00DA48F5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4. Установка и включение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</w:p>
                    <w:p w:rsidR="00DA48F5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1.При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эксплуатации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электроустановок потребителей» (ПТБ).</w:t>
                      </w:r>
                    </w:p>
                    <w:p w:rsidR="00DA48F5" w:rsidRDefault="00DA48F5" w:rsidP="00DA48F5">
                      <w:pPr>
                        <w:pStyle w:val="1"/>
                        <w:spacing w:line="240" w:lineRule="auto"/>
                        <w:ind w:firstLine="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2.Перед</w:t>
                      </w:r>
                      <w:proofErr w:type="gramEnd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установкой необходимо проверить внешний вид </w:t>
                      </w:r>
                      <w:proofErr w:type="spellStart"/>
                      <w:r w:rsidRPr="00445313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445313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.</w:t>
                      </w:r>
                    </w:p>
                    <w:p w:rsidR="00DA48F5" w:rsidRPr="00DB66E0" w:rsidRDefault="00DA48F5" w:rsidP="00DA48F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DA48F5" w:rsidRPr="00D37E25" w:rsidRDefault="00DA48F5" w:rsidP="00DA48F5">
                      <w:pPr>
                        <w:rPr>
                          <w:szCs w:val="11"/>
                        </w:rPr>
                      </w:pPr>
                    </w:p>
                    <w:p w:rsidR="00584116" w:rsidRPr="00D37E25" w:rsidRDefault="00584116" w:rsidP="00584116">
                      <w:pPr>
                        <w:rPr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82C6B" w:rsidRPr="00282C6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5467303" wp14:editId="1AB6FD4E">
            <wp:simplePos x="0" y="0"/>
            <wp:positionH relativeFrom="column">
              <wp:posOffset>5108575</wp:posOffset>
            </wp:positionH>
            <wp:positionV relativeFrom="page">
              <wp:posOffset>10154285</wp:posOffset>
            </wp:positionV>
            <wp:extent cx="399415" cy="399415"/>
            <wp:effectExtent l="0" t="0" r="635" b="0"/>
            <wp:wrapNone/>
            <wp:docPr id="5" name="Рисунок 5" descr="А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АЕ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C6B" w:rsidRPr="00282C6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061CFA7" wp14:editId="6367EEF1">
            <wp:simplePos x="0" y="0"/>
            <wp:positionH relativeFrom="column">
              <wp:posOffset>3689455</wp:posOffset>
            </wp:positionH>
            <wp:positionV relativeFrom="page">
              <wp:posOffset>9980295</wp:posOffset>
            </wp:positionV>
            <wp:extent cx="1405890" cy="50165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final eltech-serv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170" w:rsidRPr="0062417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9F8870" wp14:editId="4A422294">
            <wp:simplePos x="0" y="0"/>
            <wp:positionH relativeFrom="column">
              <wp:posOffset>5121193</wp:posOffset>
            </wp:positionH>
            <wp:positionV relativeFrom="page">
              <wp:posOffset>4812030</wp:posOffset>
            </wp:positionV>
            <wp:extent cx="399746" cy="399746"/>
            <wp:effectExtent l="0" t="0" r="635" b="0"/>
            <wp:wrapNone/>
            <wp:docPr id="8" name="Рисунок 8" descr="А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АЕ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6" cy="39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170" w:rsidRPr="0062417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11A2E47" wp14:editId="346E04BA">
            <wp:simplePos x="0" y="0"/>
            <wp:positionH relativeFrom="column">
              <wp:posOffset>3701653</wp:posOffset>
            </wp:positionH>
            <wp:positionV relativeFrom="page">
              <wp:posOffset>4638041</wp:posOffset>
            </wp:positionV>
            <wp:extent cx="1406414" cy="502192"/>
            <wp:effectExtent l="0" t="0" r="381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final eltech-serv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56" cy="50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B31" w:rsidRPr="00CF3E53" w:rsidSect="00445313"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3A" w:rsidRDefault="00B4343A" w:rsidP="001B01F1">
      <w:pPr>
        <w:spacing w:after="0" w:line="240" w:lineRule="auto"/>
      </w:pPr>
      <w:r>
        <w:separator/>
      </w:r>
    </w:p>
  </w:endnote>
  <w:endnote w:type="continuationSeparator" w:id="0">
    <w:p w:rsidR="00B4343A" w:rsidRDefault="00B4343A" w:rsidP="001B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2A" w:rsidRDefault="003858E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5343525</wp:posOffset>
              </wp:positionV>
              <wp:extent cx="7560310" cy="0"/>
              <wp:effectExtent l="8255" t="9525" r="1333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E1A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9pt;margin-top:420.75pt;width:595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qS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4fp7P0IQP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3A" w:rsidRDefault="00B4343A" w:rsidP="001B01F1">
      <w:pPr>
        <w:spacing w:after="0" w:line="240" w:lineRule="auto"/>
      </w:pPr>
      <w:r>
        <w:separator/>
      </w:r>
    </w:p>
  </w:footnote>
  <w:footnote w:type="continuationSeparator" w:id="0">
    <w:p w:rsidR="00B4343A" w:rsidRDefault="00B4343A" w:rsidP="001B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894"/>
    <w:multiLevelType w:val="hybridMultilevel"/>
    <w:tmpl w:val="94ECAF4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A8C2D9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115847"/>
    <w:multiLevelType w:val="multilevel"/>
    <w:tmpl w:val="BF48DA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3" w15:restartNumberingAfterBreak="0">
    <w:nsid w:val="43B83D22"/>
    <w:multiLevelType w:val="hybridMultilevel"/>
    <w:tmpl w:val="0B586CDA"/>
    <w:lvl w:ilvl="0" w:tplc="3A1C9BC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F41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72FD7"/>
    <w:multiLevelType w:val="hybridMultilevel"/>
    <w:tmpl w:val="10CEFF24"/>
    <w:lvl w:ilvl="0" w:tplc="3A1C9B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6EBF"/>
    <w:multiLevelType w:val="hybridMultilevel"/>
    <w:tmpl w:val="B8727E1C"/>
    <w:lvl w:ilvl="0" w:tplc="3A1C9BC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155F7"/>
    <w:multiLevelType w:val="hybridMultilevel"/>
    <w:tmpl w:val="69FE974C"/>
    <w:lvl w:ilvl="0" w:tplc="3A1C9BC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53A38"/>
    <w:multiLevelType w:val="hybridMultilevel"/>
    <w:tmpl w:val="48FE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428F"/>
    <w:multiLevelType w:val="hybridMultilevel"/>
    <w:tmpl w:val="385EF522"/>
    <w:lvl w:ilvl="0" w:tplc="3A1C9B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autoHyphenation/>
  <w:hyphenationZone w:val="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45"/>
    <w:rsid w:val="00002A7A"/>
    <w:rsid w:val="00014BFD"/>
    <w:rsid w:val="000169B7"/>
    <w:rsid w:val="000269BD"/>
    <w:rsid w:val="00032A92"/>
    <w:rsid w:val="000410D1"/>
    <w:rsid w:val="00046F04"/>
    <w:rsid w:val="00047670"/>
    <w:rsid w:val="00054B88"/>
    <w:rsid w:val="00061655"/>
    <w:rsid w:val="00064547"/>
    <w:rsid w:val="00064C41"/>
    <w:rsid w:val="000872D9"/>
    <w:rsid w:val="000901E2"/>
    <w:rsid w:val="00090B31"/>
    <w:rsid w:val="000923D1"/>
    <w:rsid w:val="000960C9"/>
    <w:rsid w:val="0009616F"/>
    <w:rsid w:val="00096327"/>
    <w:rsid w:val="000A233E"/>
    <w:rsid w:val="000A2BDC"/>
    <w:rsid w:val="000A78B3"/>
    <w:rsid w:val="000A7BA4"/>
    <w:rsid w:val="000B1040"/>
    <w:rsid w:val="000B2DA9"/>
    <w:rsid w:val="000C58B1"/>
    <w:rsid w:val="000D03B6"/>
    <w:rsid w:val="000E1CD6"/>
    <w:rsid w:val="00100A2F"/>
    <w:rsid w:val="00106E56"/>
    <w:rsid w:val="00111BD9"/>
    <w:rsid w:val="00114699"/>
    <w:rsid w:val="00130D92"/>
    <w:rsid w:val="001364EE"/>
    <w:rsid w:val="00143011"/>
    <w:rsid w:val="00157611"/>
    <w:rsid w:val="00160BA0"/>
    <w:rsid w:val="00167660"/>
    <w:rsid w:val="001A69A7"/>
    <w:rsid w:val="001B01F1"/>
    <w:rsid w:val="001B1AFA"/>
    <w:rsid w:val="001B6F91"/>
    <w:rsid w:val="001C1368"/>
    <w:rsid w:val="001C2C4E"/>
    <w:rsid w:val="001D34C1"/>
    <w:rsid w:val="001D500C"/>
    <w:rsid w:val="001E0433"/>
    <w:rsid w:val="001E3470"/>
    <w:rsid w:val="001E44E4"/>
    <w:rsid w:val="001E68B2"/>
    <w:rsid w:val="001F7EDD"/>
    <w:rsid w:val="00202759"/>
    <w:rsid w:val="0021493F"/>
    <w:rsid w:val="002423B7"/>
    <w:rsid w:val="00282C6B"/>
    <w:rsid w:val="002A15BE"/>
    <w:rsid w:val="002A5E74"/>
    <w:rsid w:val="002B06E0"/>
    <w:rsid w:val="002B6264"/>
    <w:rsid w:val="002C2236"/>
    <w:rsid w:val="002C7129"/>
    <w:rsid w:val="002D28DE"/>
    <w:rsid w:val="002E27CA"/>
    <w:rsid w:val="002E373C"/>
    <w:rsid w:val="00310A1F"/>
    <w:rsid w:val="003138E8"/>
    <w:rsid w:val="00315017"/>
    <w:rsid w:val="00315EAE"/>
    <w:rsid w:val="003444A7"/>
    <w:rsid w:val="00346FC3"/>
    <w:rsid w:val="00364CBB"/>
    <w:rsid w:val="00370604"/>
    <w:rsid w:val="003757DF"/>
    <w:rsid w:val="0038179E"/>
    <w:rsid w:val="003819A5"/>
    <w:rsid w:val="00382B62"/>
    <w:rsid w:val="003858E7"/>
    <w:rsid w:val="00392508"/>
    <w:rsid w:val="00394EE9"/>
    <w:rsid w:val="003A2380"/>
    <w:rsid w:val="003A4DC4"/>
    <w:rsid w:val="003B503D"/>
    <w:rsid w:val="003B7472"/>
    <w:rsid w:val="003E5590"/>
    <w:rsid w:val="003F5DA9"/>
    <w:rsid w:val="00405B64"/>
    <w:rsid w:val="0041540F"/>
    <w:rsid w:val="004202AB"/>
    <w:rsid w:val="004216FB"/>
    <w:rsid w:val="00433A33"/>
    <w:rsid w:val="00440831"/>
    <w:rsid w:val="00445313"/>
    <w:rsid w:val="004901BC"/>
    <w:rsid w:val="004B212C"/>
    <w:rsid w:val="004C5989"/>
    <w:rsid w:val="004D1632"/>
    <w:rsid w:val="004D2340"/>
    <w:rsid w:val="004D4E98"/>
    <w:rsid w:val="004E4358"/>
    <w:rsid w:val="004F2CBC"/>
    <w:rsid w:val="00501B67"/>
    <w:rsid w:val="00507E37"/>
    <w:rsid w:val="00516BBD"/>
    <w:rsid w:val="00521D89"/>
    <w:rsid w:val="00522F61"/>
    <w:rsid w:val="00524835"/>
    <w:rsid w:val="005438F6"/>
    <w:rsid w:val="005542E9"/>
    <w:rsid w:val="00560CEE"/>
    <w:rsid w:val="00560F3A"/>
    <w:rsid w:val="00565EA7"/>
    <w:rsid w:val="00571589"/>
    <w:rsid w:val="00584116"/>
    <w:rsid w:val="005951F4"/>
    <w:rsid w:val="00596B4E"/>
    <w:rsid w:val="005C2440"/>
    <w:rsid w:val="005C5340"/>
    <w:rsid w:val="005D3AD8"/>
    <w:rsid w:val="005D4FB0"/>
    <w:rsid w:val="005E442A"/>
    <w:rsid w:val="005E5C6E"/>
    <w:rsid w:val="005F78B0"/>
    <w:rsid w:val="00611F25"/>
    <w:rsid w:val="006131E3"/>
    <w:rsid w:val="00615E58"/>
    <w:rsid w:val="00624170"/>
    <w:rsid w:val="00630F2C"/>
    <w:rsid w:val="006428A0"/>
    <w:rsid w:val="006432E3"/>
    <w:rsid w:val="00652166"/>
    <w:rsid w:val="00674E36"/>
    <w:rsid w:val="00683E73"/>
    <w:rsid w:val="006A6275"/>
    <w:rsid w:val="006A64C8"/>
    <w:rsid w:val="006C5365"/>
    <w:rsid w:val="006C6DD8"/>
    <w:rsid w:val="006D62C5"/>
    <w:rsid w:val="006D6E23"/>
    <w:rsid w:val="006E0816"/>
    <w:rsid w:val="006E2650"/>
    <w:rsid w:val="006E3428"/>
    <w:rsid w:val="006E674E"/>
    <w:rsid w:val="006F3D38"/>
    <w:rsid w:val="006F6ECA"/>
    <w:rsid w:val="0070054C"/>
    <w:rsid w:val="007066E0"/>
    <w:rsid w:val="00720336"/>
    <w:rsid w:val="0072340F"/>
    <w:rsid w:val="00750EC1"/>
    <w:rsid w:val="00754560"/>
    <w:rsid w:val="007713C5"/>
    <w:rsid w:val="00784D4D"/>
    <w:rsid w:val="00791677"/>
    <w:rsid w:val="00791EAA"/>
    <w:rsid w:val="007A5ABB"/>
    <w:rsid w:val="007B2A67"/>
    <w:rsid w:val="007E77ED"/>
    <w:rsid w:val="007F6505"/>
    <w:rsid w:val="00804014"/>
    <w:rsid w:val="00805CB9"/>
    <w:rsid w:val="00814D2D"/>
    <w:rsid w:val="008174C0"/>
    <w:rsid w:val="00832388"/>
    <w:rsid w:val="00834DEB"/>
    <w:rsid w:val="0084306D"/>
    <w:rsid w:val="00856B86"/>
    <w:rsid w:val="008575F5"/>
    <w:rsid w:val="00861CA8"/>
    <w:rsid w:val="0086494C"/>
    <w:rsid w:val="00881223"/>
    <w:rsid w:val="00891C2E"/>
    <w:rsid w:val="00891C99"/>
    <w:rsid w:val="008A1C1C"/>
    <w:rsid w:val="008A3001"/>
    <w:rsid w:val="008A44D2"/>
    <w:rsid w:val="008B1F8B"/>
    <w:rsid w:val="008C062D"/>
    <w:rsid w:val="008C5813"/>
    <w:rsid w:val="008C5ABF"/>
    <w:rsid w:val="009123AE"/>
    <w:rsid w:val="009179DA"/>
    <w:rsid w:val="00942AE2"/>
    <w:rsid w:val="0094511A"/>
    <w:rsid w:val="009608C3"/>
    <w:rsid w:val="00980FD0"/>
    <w:rsid w:val="009846FE"/>
    <w:rsid w:val="0098683C"/>
    <w:rsid w:val="00992239"/>
    <w:rsid w:val="009A6D45"/>
    <w:rsid w:val="009B648A"/>
    <w:rsid w:val="009D3BED"/>
    <w:rsid w:val="009E116A"/>
    <w:rsid w:val="009E5420"/>
    <w:rsid w:val="009E744F"/>
    <w:rsid w:val="009E7BDE"/>
    <w:rsid w:val="00A021F4"/>
    <w:rsid w:val="00A14A87"/>
    <w:rsid w:val="00A2244A"/>
    <w:rsid w:val="00A23AFB"/>
    <w:rsid w:val="00A447CE"/>
    <w:rsid w:val="00A46091"/>
    <w:rsid w:val="00A47C51"/>
    <w:rsid w:val="00A52E81"/>
    <w:rsid w:val="00A531E2"/>
    <w:rsid w:val="00A56812"/>
    <w:rsid w:val="00A56EFC"/>
    <w:rsid w:val="00A648A1"/>
    <w:rsid w:val="00A71C3D"/>
    <w:rsid w:val="00A7334D"/>
    <w:rsid w:val="00A73F23"/>
    <w:rsid w:val="00A740CA"/>
    <w:rsid w:val="00A91EA6"/>
    <w:rsid w:val="00AA1264"/>
    <w:rsid w:val="00AA20E1"/>
    <w:rsid w:val="00AA2304"/>
    <w:rsid w:val="00AB3F0E"/>
    <w:rsid w:val="00AC07DB"/>
    <w:rsid w:val="00AD01A4"/>
    <w:rsid w:val="00AE6DE3"/>
    <w:rsid w:val="00AF024C"/>
    <w:rsid w:val="00AF3C23"/>
    <w:rsid w:val="00B02E75"/>
    <w:rsid w:val="00B24309"/>
    <w:rsid w:val="00B33DF3"/>
    <w:rsid w:val="00B42EB1"/>
    <w:rsid w:val="00B4343A"/>
    <w:rsid w:val="00B538E9"/>
    <w:rsid w:val="00B53D4C"/>
    <w:rsid w:val="00B70CD9"/>
    <w:rsid w:val="00B710DC"/>
    <w:rsid w:val="00B76E81"/>
    <w:rsid w:val="00B807DA"/>
    <w:rsid w:val="00B84B37"/>
    <w:rsid w:val="00B933CA"/>
    <w:rsid w:val="00B96EA5"/>
    <w:rsid w:val="00BB52EB"/>
    <w:rsid w:val="00BC0905"/>
    <w:rsid w:val="00BC5B6C"/>
    <w:rsid w:val="00BE17B9"/>
    <w:rsid w:val="00BE3585"/>
    <w:rsid w:val="00BE4395"/>
    <w:rsid w:val="00BF3BB9"/>
    <w:rsid w:val="00BF45EB"/>
    <w:rsid w:val="00BF647F"/>
    <w:rsid w:val="00C024B0"/>
    <w:rsid w:val="00C10155"/>
    <w:rsid w:val="00C12E6B"/>
    <w:rsid w:val="00C307B8"/>
    <w:rsid w:val="00C44EEB"/>
    <w:rsid w:val="00C45A48"/>
    <w:rsid w:val="00C51CDB"/>
    <w:rsid w:val="00C64C5C"/>
    <w:rsid w:val="00C67BC9"/>
    <w:rsid w:val="00C71C14"/>
    <w:rsid w:val="00C71E1D"/>
    <w:rsid w:val="00CA033C"/>
    <w:rsid w:val="00CA159D"/>
    <w:rsid w:val="00CB30E0"/>
    <w:rsid w:val="00CB52C4"/>
    <w:rsid w:val="00CC0C54"/>
    <w:rsid w:val="00CC47ED"/>
    <w:rsid w:val="00CC7623"/>
    <w:rsid w:val="00CE35E5"/>
    <w:rsid w:val="00CE436E"/>
    <w:rsid w:val="00CE611A"/>
    <w:rsid w:val="00CE65B4"/>
    <w:rsid w:val="00CF3BDE"/>
    <w:rsid w:val="00CF3E53"/>
    <w:rsid w:val="00CF4B7A"/>
    <w:rsid w:val="00CF689F"/>
    <w:rsid w:val="00D30888"/>
    <w:rsid w:val="00D322CE"/>
    <w:rsid w:val="00D37C0A"/>
    <w:rsid w:val="00D37E25"/>
    <w:rsid w:val="00D74EBB"/>
    <w:rsid w:val="00D91919"/>
    <w:rsid w:val="00D9677D"/>
    <w:rsid w:val="00DA48F5"/>
    <w:rsid w:val="00DB2FBC"/>
    <w:rsid w:val="00DB3645"/>
    <w:rsid w:val="00DB4BA9"/>
    <w:rsid w:val="00DB66E0"/>
    <w:rsid w:val="00DC2BF6"/>
    <w:rsid w:val="00DD2F17"/>
    <w:rsid w:val="00DE29AC"/>
    <w:rsid w:val="00DF2114"/>
    <w:rsid w:val="00DF3A25"/>
    <w:rsid w:val="00E12773"/>
    <w:rsid w:val="00E25B2E"/>
    <w:rsid w:val="00E27A82"/>
    <w:rsid w:val="00E466D5"/>
    <w:rsid w:val="00E5502C"/>
    <w:rsid w:val="00E577C7"/>
    <w:rsid w:val="00E606B4"/>
    <w:rsid w:val="00E61619"/>
    <w:rsid w:val="00E735F9"/>
    <w:rsid w:val="00E73B76"/>
    <w:rsid w:val="00E83873"/>
    <w:rsid w:val="00E84550"/>
    <w:rsid w:val="00E865B7"/>
    <w:rsid w:val="00E90B7D"/>
    <w:rsid w:val="00E94AEE"/>
    <w:rsid w:val="00E95254"/>
    <w:rsid w:val="00EA1C69"/>
    <w:rsid w:val="00EA517F"/>
    <w:rsid w:val="00EA7A87"/>
    <w:rsid w:val="00EC6AD9"/>
    <w:rsid w:val="00EC7320"/>
    <w:rsid w:val="00ED0100"/>
    <w:rsid w:val="00ED2E92"/>
    <w:rsid w:val="00ED60FD"/>
    <w:rsid w:val="00ED706E"/>
    <w:rsid w:val="00F00983"/>
    <w:rsid w:val="00F015F8"/>
    <w:rsid w:val="00F37B08"/>
    <w:rsid w:val="00F47018"/>
    <w:rsid w:val="00F503B8"/>
    <w:rsid w:val="00F72D00"/>
    <w:rsid w:val="00F8216D"/>
    <w:rsid w:val="00F8431F"/>
    <w:rsid w:val="00F84833"/>
    <w:rsid w:val="00F901C2"/>
    <w:rsid w:val="00F95646"/>
    <w:rsid w:val="00FA461C"/>
    <w:rsid w:val="00FA53C1"/>
    <w:rsid w:val="00FA541D"/>
    <w:rsid w:val="00FA7069"/>
    <w:rsid w:val="00FB1581"/>
    <w:rsid w:val="00FB5209"/>
    <w:rsid w:val="00FB6D32"/>
    <w:rsid w:val="00FC0129"/>
    <w:rsid w:val="00FC79C0"/>
    <w:rsid w:val="00FD35A0"/>
    <w:rsid w:val="00FD7337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9D197"/>
  <w15:chartTrackingRefBased/>
  <w15:docId w15:val="{37C3A125-8089-439A-9414-C217544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91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1F1"/>
  </w:style>
  <w:style w:type="paragraph" w:styleId="a7">
    <w:name w:val="footer"/>
    <w:basedOn w:val="a"/>
    <w:link w:val="a8"/>
    <w:uiPriority w:val="99"/>
    <w:semiHidden/>
    <w:unhideWhenUsed/>
    <w:rsid w:val="001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1F1"/>
  </w:style>
  <w:style w:type="paragraph" w:customStyle="1" w:styleId="1">
    <w:name w:val="Обычный1"/>
    <w:rsid w:val="00E577C7"/>
    <w:pPr>
      <w:widowControl w:val="0"/>
      <w:snapToGrid w:val="0"/>
      <w:spacing w:line="360" w:lineRule="auto"/>
      <w:ind w:firstLine="600"/>
    </w:pPr>
    <w:rPr>
      <w:rFonts w:ascii="Times New Roman" w:eastAsia="Times New Roman" w:hAnsi="Times New Roman"/>
      <w:sz w:val="24"/>
    </w:rPr>
  </w:style>
  <w:style w:type="character" w:styleId="a9">
    <w:name w:val="Hyperlink"/>
    <w:rsid w:val="00E577C7"/>
    <w:rPr>
      <w:color w:val="0000FF"/>
      <w:u w:val="single"/>
    </w:rPr>
  </w:style>
  <w:style w:type="paragraph" w:customStyle="1" w:styleId="aa">
    <w:name w:val="Название"/>
    <w:basedOn w:val="a"/>
    <w:link w:val="ab"/>
    <w:qFormat/>
    <w:rsid w:val="002C22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  <w:lang w:val="x-none" w:eastAsia="x-none"/>
    </w:rPr>
  </w:style>
  <w:style w:type="character" w:customStyle="1" w:styleId="ab">
    <w:name w:val="Название Знак"/>
    <w:link w:val="aa"/>
    <w:rsid w:val="002C2236"/>
    <w:rPr>
      <w:rFonts w:ascii="Times New Roman" w:eastAsia="Times New Roman" w:hAnsi="Times New Roman"/>
      <w:sz w:val="28"/>
      <w:u w:val="single"/>
    </w:rPr>
  </w:style>
  <w:style w:type="paragraph" w:styleId="ac">
    <w:name w:val="Body Text"/>
    <w:basedOn w:val="a"/>
    <w:link w:val="ad"/>
    <w:rsid w:val="002C223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2C2236"/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uiPriority w:val="34"/>
    <w:qFormat/>
    <w:rsid w:val="00A2244A"/>
    <w:pPr>
      <w:ind w:left="720"/>
      <w:contextualSpacing/>
    </w:pPr>
  </w:style>
  <w:style w:type="paragraph" w:customStyle="1" w:styleId="2">
    <w:name w:val="Обычный2"/>
    <w:rsid w:val="006F6ECA"/>
    <w:pPr>
      <w:widowControl w:val="0"/>
      <w:spacing w:line="360" w:lineRule="auto"/>
      <w:ind w:firstLine="6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3274-B5F9-4049-93FD-6ACD0550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cp:lastPrinted>2022-03-29T04:24:00Z</cp:lastPrinted>
  <dcterms:created xsi:type="dcterms:W3CDTF">2022-05-18T03:36:00Z</dcterms:created>
  <dcterms:modified xsi:type="dcterms:W3CDTF">2022-09-22T08:26:00Z</dcterms:modified>
</cp:coreProperties>
</file>